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7.png" ContentType="image/png"/>
  <Override PartName="/word/media/rId25.png" ContentType="image/png"/>
  <Override PartName="/word/media/rId87.png" ContentType="image/png"/>
  <Override PartName="/word/media/rId88.png" ContentType="image/png"/>
  <Override PartName="/word/media/rId78.png" ContentType="image/png"/>
  <Override PartName="/word/media/rId79.png" ContentType="image/png"/>
  <Override PartName="/word/media/rId80.png" ContentType="image/png"/>
  <Override PartName="/word/media/rId98.png" ContentType="image/png"/>
  <Override PartName="/word/media/rId99.png" ContentType="image/png"/>
  <Override PartName="/word/media/rId100.png" ContentType="image/png"/>
  <Override PartName="/word/media/rId91.png" ContentType="image/png"/>
  <Override PartName="/word/media/rId92.png" ContentType="image/png"/>
  <Override PartName="/word/media/rId47.png" ContentType="image/png"/>
  <Override PartName="/word/media/rId44.png" ContentType="image/png"/>
  <Override PartName="/word/media/rId43.png" ContentType="image/png"/>
  <Override PartName="/word/media/rId46.png" ContentType="image/png"/>
  <Override PartName="/word/media/rId45.png" ContentType="image/png"/>
  <Override PartName="/word/media/rId73.png" ContentType="image/png"/>
  <Override PartName="/word/media/rId63.png" ContentType="image/png"/>
  <Override PartName="/word/media/rId68.png" ContentType="image/png"/>
  <Override PartName="/word/media/rId74.png" ContentType="image/png"/>
  <Override PartName="/word/media/rId64.png" ContentType="image/png"/>
  <Override PartName="/word/media/rId69.png" ContentType="image/png"/>
  <Override PartName="/word/media/rId75.png" ContentType="image/png"/>
  <Override PartName="/word/media/rId65.png" ContentType="image/png"/>
  <Override PartName="/word/media/rId70.png" ContentType="image/png"/>
  <Override PartName="/word/media/rId76.png" ContentType="image/png"/>
  <Override PartName="/word/media/rId67.png" ContentType="image/png"/>
  <Override PartName="/word/media/rId72.png" ContentType="image/png"/>
  <Override PartName="/word/media/rId66.png" ContentType="image/png"/>
  <Override PartName="/word/media/rId71.png" ContentType="image/png"/>
  <Override PartName="/word/media/rId32.png" ContentType="image/png"/>
  <Override PartName="/word/media/rId24.png" ContentType="image/png"/>
  <Override PartName="/word/media/rId104.png" ContentType="image/png"/>
  <Override PartName="/word/media/rId105.png" ContentType="image/png"/>
  <Override PartName="/word/media/rId107.png" ContentType="image/png"/>
  <Override PartName="/word/media/rId33.png" ContentType="image/png"/>
  <Override PartName="/word/media/rId27.png" ContentType="image/png"/>
  <Override PartName="/word/media/rId21.png" ContentType="image/png"/>
  <Override PartName="/word/media/rId36.png" ContentType="image/png"/>
  <Override PartName="/word/media/rId93.png" ContentType="image/png"/>
  <Override PartName="/word/media/rId57.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Mite-Virus-Plant</w:t>
      </w:r>
      <w:r>
        <w:t xml:space="preserve"> </w:t>
      </w:r>
      <w:r>
        <w:t xml:space="preserve">Complexes</w:t>
      </w:r>
      <w:r>
        <w:t xml:space="preserve"> </w:t>
      </w:r>
      <w:r>
        <w:t xml:space="preserve">of</w:t>
      </w:r>
      <w:r>
        <w:t xml:space="preserve"> </w:t>
      </w:r>
      <w:r>
        <w:t xml:space="preserve">Importance</w:t>
      </w:r>
      <w:r>
        <w:t xml:space="preserve"> </w:t>
      </w:r>
      <w:r>
        <w:t xml:space="preserve">for</w:t>
      </w:r>
      <w:r>
        <w:t xml:space="preserve"> </w:t>
      </w:r>
      <w:r>
        <w:t xml:space="preserve">Florida</w:t>
      </w:r>
      <w:r>
        <w:t xml:space="preserve"> </w:t>
      </w:r>
      <w:r>
        <w:t xml:space="preserve">Agriculture:</w:t>
      </w:r>
      <w:r>
        <w:t xml:space="preserve"> </w:t>
      </w:r>
      <w:r>
        <w:t xml:space="preserve">Early</w:t>
      </w:r>
      <w:r>
        <w:t xml:space="preserve"> </w:t>
      </w:r>
      <w:r>
        <w:t xml:space="preserve">Detection,</w:t>
      </w:r>
      <w:r>
        <w:t xml:space="preserve"> </w:t>
      </w:r>
      <w:r>
        <w:t xml:space="preserve">Chemical</w:t>
      </w:r>
      <w:r>
        <w:t xml:space="preserve"> </w:t>
      </w:r>
      <w:r>
        <w:t xml:space="preserve">Ecology</w:t>
      </w:r>
      <w:r>
        <w:t xml:space="preserve"> </w:t>
      </w:r>
      <w:r>
        <w:t xml:space="preserve">and</w:t>
      </w:r>
      <w:r>
        <w:t xml:space="preserve"> </w:t>
      </w:r>
      <w:r>
        <w:t xml:space="preserve">Biocontrol</w:t>
      </w:r>
      <w:r>
        <w:t xml:space="preserve"> </w:t>
      </w:r>
      <w:r>
        <w:t xml:space="preserve">of</w:t>
      </w:r>
      <w:r>
        <w:t xml:space="preserve"> </w:t>
      </w:r>
      <w:r>
        <w:rPr>
          <w:iCs/>
          <w:i/>
        </w:rPr>
        <w:t xml:space="preserve">Phyllocoptes</w:t>
      </w:r>
      <w:r>
        <w:rPr>
          <w:iCs/>
          <w:i/>
        </w:rPr>
        <w:t xml:space="preserve"> </w:t>
      </w:r>
      <w:r>
        <w:rPr>
          <w:iCs/>
          <w:i/>
        </w:rPr>
        <w:t xml:space="preserve">fructiphilus</w:t>
      </w:r>
      <w:r>
        <w:t xml:space="preserve"> </w:t>
      </w:r>
      <w:r>
        <w:t xml:space="preserve">and</w:t>
      </w:r>
      <w:r>
        <w:t xml:space="preserve"> </w:t>
      </w:r>
      <w:r>
        <w:rPr>
          <w:iCs/>
          <w:i/>
        </w:rPr>
        <w:t xml:space="preserve">Brevipalpus</w:t>
      </w:r>
      <w:r>
        <w:rPr>
          <w:iCs/>
          <w:i/>
        </w:rPr>
        <w:t xml:space="preserve"> </w:t>
      </w:r>
      <w:r>
        <w:rPr>
          <w:iCs/>
          <w:i/>
        </w:rPr>
        <w:t xml:space="preserve">californicus</w:t>
      </w:r>
    </w:p>
    <w:p>
      <w:pPr>
        <w:pStyle w:val="Author"/>
      </w:pPr>
      <w:r>
        <w:t xml:space="preserve">Austin</w:t>
      </w:r>
      <w:r>
        <w:t xml:space="preserve"> </w:t>
      </w:r>
      <w:r>
        <w:t xml:space="preserve">Nathaniel</w:t>
      </w:r>
      <w:r>
        <w:t xml:space="preserve"> </w:t>
      </w:r>
      <w:r>
        <w:t xml:space="preserve">Fife</w:t>
      </w:r>
    </w:p>
    <w:p>
      <w:pPr>
        <w:pStyle w:val="Date"/>
      </w:pPr>
      <w:r>
        <w:t xml:space="preserve">2021</w:t>
      </w:r>
    </w:p>
    <w:p>
      <w:pPr>
        <w:pStyle w:val="Abstract"/>
      </w:pPr>
      <w:r>
        <w:t xml:space="preserve">‘</w:t>
      </w:r>
      <w:r>
        <w:t xml:space="preserve">Rose</w:t>
      </w:r>
      <w:r>
        <w:t xml:space="preserve"> </w:t>
      </w:r>
      <w:r>
        <w:t xml:space="preserve">Rosette</w:t>
      </w:r>
      <w:r>
        <w:t xml:space="preserve"> </w:t>
      </w:r>
      <w:r>
        <w:t xml:space="preserve">Virus</w:t>
      </w:r>
      <w:r>
        <w:t xml:space="preserve"> </w:t>
      </w:r>
      <w:r>
        <w:t xml:space="preserve">(genus</w:t>
      </w:r>
      <w:r>
        <w:t xml:space="preserve"> </w:t>
      </w:r>
      <w:r>
        <w:t xml:space="preserve">Emaraviridae)</w:t>
      </w:r>
      <w:r>
        <w:t xml:space="preserve"> </w:t>
      </w:r>
      <w:r>
        <w:t xml:space="preserve">is</w:t>
      </w:r>
      <w:r>
        <w:t xml:space="preserve"> </w:t>
      </w:r>
      <w:r>
        <w:t xml:space="preserve">the</w:t>
      </w:r>
      <w:r>
        <w:t xml:space="preserve"> </w:t>
      </w:r>
      <w:r>
        <w:t xml:space="preserve">most</w:t>
      </w:r>
      <w:r>
        <w:t xml:space="preserve"> </w:t>
      </w:r>
      <w:r>
        <w:t xml:space="preserve">devastating</w:t>
      </w:r>
      <w:r>
        <w:t xml:space="preserve"> </w:t>
      </w:r>
      <w:r>
        <w:t xml:space="preserve">disease</w:t>
      </w:r>
      <w:r>
        <w:t xml:space="preserve"> </w:t>
      </w:r>
      <w:r>
        <w:t xml:space="preserve">of</w:t>
      </w:r>
      <w:r>
        <w:t xml:space="preserve"> </w:t>
      </w:r>
      <w:r>
        <w:t xml:space="preserve">roses.</w:t>
      </w:r>
      <w:r>
        <w:t xml:space="preserve"> </w:t>
      </w:r>
      <w:r>
        <w:t xml:space="preserve">Rose</w:t>
      </w:r>
      <w:r>
        <w:t xml:space="preserve"> </w:t>
      </w:r>
      <w:r>
        <w:t xml:space="preserve">Rosette</w:t>
      </w:r>
      <w:r>
        <w:t xml:space="preserve"> </w:t>
      </w:r>
      <w:r>
        <w:t xml:space="preserve">Virus</w:t>
      </w:r>
      <w:r>
        <w:t xml:space="preserve"> </w:t>
      </w:r>
      <w:r>
        <w:t xml:space="preserve">(RRV)</w:t>
      </w:r>
      <w:r>
        <w:t xml:space="preserve"> </w:t>
      </w:r>
      <w:r>
        <w:t xml:space="preserve">creates</w:t>
      </w:r>
      <w:r>
        <w:t xml:space="preserve"> </w:t>
      </w:r>
      <w:r>
        <w:t xml:space="preserve">witches</w:t>
      </w:r>
      <w:r>
        <w:t xml:space="preserve"> </w:t>
      </w:r>
      <w:r>
        <w:t xml:space="preserve">brooms,</w:t>
      </w:r>
      <w:r>
        <w:t xml:space="preserve"> </w:t>
      </w:r>
      <w:r>
        <w:t xml:space="preserve">rosetting,</w:t>
      </w:r>
      <w:r>
        <w:t xml:space="preserve"> </w:t>
      </w:r>
      <w:r>
        <w:t xml:space="preserve">deforms</w:t>
      </w:r>
      <w:r>
        <w:t xml:space="preserve"> </w:t>
      </w:r>
      <w:r>
        <w:t xml:space="preserve">flowers,</w:t>
      </w:r>
      <w:r>
        <w:t xml:space="preserve"> </w:t>
      </w:r>
      <w:r>
        <w:t xml:space="preserve">increases</w:t>
      </w:r>
      <w:r>
        <w:t xml:space="preserve"> </w:t>
      </w:r>
      <w:r>
        <w:t xml:space="preserve">prickle</w:t>
      </w:r>
      <w:r>
        <w:t xml:space="preserve"> </w:t>
      </w:r>
      <w:r>
        <w:t xml:space="preserve">density,</w:t>
      </w:r>
      <w:r>
        <w:t xml:space="preserve"> </w:t>
      </w:r>
      <w:r>
        <w:t xml:space="preserve">elongates</w:t>
      </w:r>
      <w:r>
        <w:t xml:space="preserve"> </w:t>
      </w:r>
      <w:r>
        <w:t xml:space="preserve">shoots,</w:t>
      </w:r>
      <w:r>
        <w:t xml:space="preserve"> </w:t>
      </w:r>
      <w:r>
        <w:t xml:space="preserve">reddens</w:t>
      </w:r>
      <w:r>
        <w:t xml:space="preserve"> </w:t>
      </w:r>
      <w:r>
        <w:t xml:space="preserve">of</w:t>
      </w:r>
      <w:r>
        <w:t xml:space="preserve"> </w:t>
      </w:r>
      <w:r>
        <w:t xml:space="preserve">plant</w:t>
      </w:r>
      <w:r>
        <w:t xml:space="preserve"> </w:t>
      </w:r>
      <w:r>
        <w:t xml:space="preserve">tissues,</w:t>
      </w:r>
      <w:r>
        <w:t xml:space="preserve"> </w:t>
      </w:r>
      <w:r>
        <w:t xml:space="preserve">causes</w:t>
      </w:r>
      <w:r>
        <w:t xml:space="preserve"> </w:t>
      </w:r>
      <w:r>
        <w:t xml:space="preserve">dieback</w:t>
      </w:r>
      <w:r>
        <w:t xml:space="preserve"> </w:t>
      </w:r>
      <w:r>
        <w:t xml:space="preserve">and</w:t>
      </w:r>
      <w:r>
        <w:t xml:space="preserve"> </w:t>
      </w:r>
      <w:r>
        <w:t xml:space="preserve">ultimately</w:t>
      </w:r>
      <w:r>
        <w:t xml:space="preserve"> </w:t>
      </w:r>
      <w:r>
        <w:t xml:space="preserve">plant</w:t>
      </w:r>
      <w:r>
        <w:t xml:space="preserve"> </w:t>
      </w:r>
      <w:r>
        <w:t xml:space="preserve">death.</w:t>
      </w:r>
      <w:r>
        <w:t xml:space="preserve"> </w:t>
      </w:r>
      <w:r>
        <w:t xml:space="preserve">RRV</w:t>
      </w:r>
      <w:r>
        <w:t xml:space="preserve"> </w:t>
      </w:r>
      <w:r>
        <w:t xml:space="preserve">is</w:t>
      </w:r>
      <w:r>
        <w:t xml:space="preserve"> </w:t>
      </w:r>
      <w:r>
        <w:t xml:space="preserve">spread</w:t>
      </w:r>
      <w:r>
        <w:t xml:space="preserve"> </w:t>
      </w:r>
      <w:r>
        <w:t xml:space="preserve">by</w:t>
      </w:r>
      <w:r>
        <w:t xml:space="preserve"> </w:t>
      </w:r>
      <w:r>
        <w:t xml:space="preserve">a</w:t>
      </w:r>
      <w:r>
        <w:t xml:space="preserve"> </w:t>
      </w:r>
      <w:r>
        <w:t xml:space="preserve">microscopic</w:t>
      </w:r>
      <w:r>
        <w:t xml:space="preserve"> </w:t>
      </w:r>
      <w:r>
        <w:t xml:space="preserve">eriophyid</w:t>
      </w:r>
      <w:r>
        <w:t xml:space="preserve"> </w:t>
      </w:r>
      <w:r>
        <w:t xml:space="preserve">mite</w:t>
      </w:r>
      <w:r>
        <w:t xml:space="preserve"> </w:t>
      </w:r>
      <w:r>
        <w:t xml:space="preserve">known</w:t>
      </w:r>
      <w:r>
        <w:t xml:space="preserve"> </w:t>
      </w:r>
      <w:r>
        <w:t xml:space="preserve">as</w:t>
      </w:r>
      <w:r>
        <w:t xml:space="preserve"> </w:t>
      </w:r>
      <w:r>
        <w:rPr>
          <w:iCs/>
          <w:i/>
        </w:rPr>
        <w:t xml:space="preserve">Phyllocoptes</w:t>
      </w:r>
      <w:r>
        <w:rPr>
          <w:iCs/>
          <w:i/>
        </w:rPr>
        <w:t xml:space="preserve"> </w:t>
      </w:r>
      <w:r>
        <w:rPr>
          <w:iCs/>
          <w:i/>
        </w:rPr>
        <w:t xml:space="preserve">fructiphilus</w:t>
      </w:r>
      <w:r>
        <w:t xml:space="preserve"> </w:t>
      </w:r>
      <w:r>
        <w:t xml:space="preserve">Keifer</w:t>
      </w:r>
      <w:r>
        <w:t xml:space="preserve"> </w:t>
      </w:r>
      <w:r>
        <w:t xml:space="preserve">(Trombidiformes:</w:t>
      </w:r>
      <w:r>
        <w:t xml:space="preserve"> </w:t>
      </w:r>
      <w:r>
        <w:t xml:space="preserve">Eriophyidae).</w:t>
      </w:r>
      <w:r>
        <w:t xml:space="preserve"> </w:t>
      </w:r>
      <w:r>
        <w:t xml:space="preserve">Few</w:t>
      </w:r>
      <w:r>
        <w:t xml:space="preserve"> </w:t>
      </w:r>
      <w:r>
        <w:t xml:space="preserve">management</w:t>
      </w:r>
      <w:r>
        <w:t xml:space="preserve"> </w:t>
      </w:r>
      <w:r>
        <w:t xml:space="preserve">options</w:t>
      </w:r>
      <w:r>
        <w:t xml:space="preserve"> </w:t>
      </w:r>
      <w:r>
        <w:t xml:space="preserve">are</w:t>
      </w:r>
      <w:r>
        <w:t xml:space="preserve"> </w:t>
      </w:r>
      <w:r>
        <w:t xml:space="preserve">available:</w:t>
      </w:r>
      <w:r>
        <w:t xml:space="preserve"> </w:t>
      </w:r>
      <w:r>
        <w:t xml:space="preserve">Current</w:t>
      </w:r>
      <w:r>
        <w:t xml:space="preserve"> </w:t>
      </w:r>
      <w:r>
        <w:t xml:space="preserve">mite</w:t>
      </w:r>
      <w:r>
        <w:t xml:space="preserve"> </w:t>
      </w:r>
      <w:r>
        <w:t xml:space="preserve">control</w:t>
      </w:r>
      <w:r>
        <w:t xml:space="preserve"> </w:t>
      </w:r>
      <w:r>
        <w:t xml:space="preserve">is</w:t>
      </w:r>
      <w:r>
        <w:t xml:space="preserve"> </w:t>
      </w:r>
      <w:r>
        <w:t xml:space="preserve">achieved</w:t>
      </w:r>
      <w:r>
        <w:t xml:space="preserve"> </w:t>
      </w:r>
      <w:r>
        <w:t xml:space="preserve">by</w:t>
      </w:r>
      <w:r>
        <w:t xml:space="preserve"> </w:t>
      </w:r>
      <w:r>
        <w:t xml:space="preserve">removing</w:t>
      </w:r>
      <w:r>
        <w:t xml:space="preserve"> </w:t>
      </w:r>
      <w:r>
        <w:t xml:space="preserve">infected</w:t>
      </w:r>
      <w:r>
        <w:t xml:space="preserve"> </w:t>
      </w:r>
      <w:r>
        <w:t xml:space="preserve">roses</w:t>
      </w:r>
      <w:r>
        <w:t xml:space="preserve"> </w:t>
      </w:r>
      <w:r>
        <w:t xml:space="preserve">and</w:t>
      </w:r>
      <w:r>
        <w:t xml:space="preserve"> </w:t>
      </w:r>
      <w:r>
        <w:t xml:space="preserve">frequent</w:t>
      </w:r>
      <w:r>
        <w:t xml:space="preserve"> </w:t>
      </w:r>
      <w:r>
        <w:t xml:space="preserve">pesticide</w:t>
      </w:r>
      <w:r>
        <w:t xml:space="preserve"> </w:t>
      </w:r>
      <w:r>
        <w:t xml:space="preserve">applications.</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alternative</w:t>
      </w:r>
      <w:r>
        <w:t xml:space="preserve"> </w:t>
      </w:r>
      <w:r>
        <w:t xml:space="preserve">and</w:t>
      </w:r>
      <w:r>
        <w:t xml:space="preserve"> </w:t>
      </w:r>
      <w:r>
        <w:t xml:space="preserve">less</w:t>
      </w:r>
      <w:r>
        <w:t xml:space="preserve"> </w:t>
      </w:r>
      <w:r>
        <w:t xml:space="preserve">expensive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rPr>
          <w:iCs/>
          <w:i/>
        </w:rPr>
        <w:t xml:space="preserve">P.</w:t>
      </w:r>
      <w:r>
        <w:rPr>
          <w:iCs/>
          <w:i/>
        </w:rPr>
        <w:t xml:space="preserve"> </w:t>
      </w:r>
      <w:r>
        <w:rPr>
          <w:iCs/>
          <w:i/>
        </w:rPr>
        <w:t xml:space="preserve">fructiphilus</w:t>
      </w:r>
      <w:r>
        <w:t xml:space="preserve"> </w:t>
      </w:r>
      <w:r>
        <w:t xml:space="preserve">and</w:t>
      </w:r>
      <w:r>
        <w:t xml:space="preserve"> </w:t>
      </w:r>
      <w:r>
        <w:t xml:space="preserve">RRV.</w:t>
      </w:r>
      <w:r>
        <w:t xml:space="preserve"> </w:t>
      </w:r>
      <w:r>
        <w:t xml:space="preserve">Predatory</w:t>
      </w:r>
      <w:r>
        <w:t xml:space="preserve"> </w:t>
      </w:r>
      <w:r>
        <w:t xml:space="preserve">mites</w:t>
      </w:r>
      <w:r>
        <w:t xml:space="preserve"> </w:t>
      </w:r>
      <w:r>
        <w:t xml:space="preserve">have</w:t>
      </w:r>
      <w:r>
        <w:t xml:space="preserve"> </w:t>
      </w:r>
      <w:r>
        <w:t xml:space="preserve">potential</w:t>
      </w:r>
      <w:r>
        <w:t xml:space="preserve"> </w:t>
      </w:r>
      <w:r>
        <w:t xml:space="preserve">to</w:t>
      </w:r>
      <w:r>
        <w:t xml:space="preserve"> </w:t>
      </w:r>
      <w:r>
        <w:t xml:space="preserve">fulfill</w:t>
      </w:r>
      <w:r>
        <w:t xml:space="preserve"> </w:t>
      </w:r>
      <w:r>
        <w:t xml:space="preserve">this</w:t>
      </w:r>
      <w:r>
        <w:t xml:space="preserve"> </w:t>
      </w:r>
      <w:r>
        <w:t xml:space="preserve">need:</w:t>
      </w:r>
      <w:r>
        <w:t xml:space="preserve"> </w:t>
      </w:r>
      <w:r>
        <w:t xml:space="preserve">mites</w:t>
      </w:r>
      <w:r>
        <w:t xml:space="preserve"> </w:t>
      </w:r>
      <w:r>
        <w:t xml:space="preserve">from</w:t>
      </w:r>
      <w:r>
        <w:t xml:space="preserve"> </w:t>
      </w:r>
      <w:r>
        <w:t xml:space="preserve">the</w:t>
      </w:r>
      <w:r>
        <w:t xml:space="preserve"> </w:t>
      </w:r>
      <w:r>
        <w:t xml:space="preserve">family</w:t>
      </w:r>
      <w:r>
        <w:t xml:space="preserve"> </w:t>
      </w:r>
      <w:r>
        <w:t xml:space="preserve">Phytoseiidae</w:t>
      </w:r>
      <w:r>
        <w:t xml:space="preserve"> </w:t>
      </w:r>
      <w:r>
        <w:t xml:space="preserve">are</w:t>
      </w:r>
      <w:r>
        <w:t xml:space="preserve"> </w:t>
      </w:r>
      <w:r>
        <w:t xml:space="preserve">being</w:t>
      </w:r>
      <w:r>
        <w:t xml:space="preserve"> </w:t>
      </w:r>
      <w:r>
        <w:t xml:space="preserve">investigated</w:t>
      </w:r>
      <w:r>
        <w:t xml:space="preserve"> </w:t>
      </w:r>
      <w:r>
        <w:t xml:space="preserve">as</w:t>
      </w:r>
      <w:r>
        <w:t xml:space="preserve"> </w:t>
      </w:r>
      <w:r>
        <w:t xml:space="preserve">biocontrol</w:t>
      </w:r>
      <w:r>
        <w:t xml:space="preserve"> </w:t>
      </w:r>
      <w:r>
        <w:t xml:space="preserve">agents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rPr>
          <w:iCs/>
          <w:i/>
        </w:rPr>
        <w:t xml:space="preserve">P.</w:t>
      </w:r>
      <w:r>
        <w:rPr>
          <w:iCs/>
          <w:i/>
        </w:rPr>
        <w:t xml:space="preserve"> </w:t>
      </w:r>
      <w:r>
        <w:rPr>
          <w:iCs/>
          <w:i/>
        </w:rPr>
        <w:t xml:space="preserve">fructiphilus</w:t>
      </w:r>
      <w:r>
        <w:t xml:space="preserve">.</w:t>
      </w:r>
      <w:r>
        <w:t xml:space="preserve"> </w:t>
      </w:r>
      <w:r>
        <w:t xml:space="preserve">Preliminary</w:t>
      </w:r>
      <w:r>
        <w:t xml:space="preserve"> </w:t>
      </w:r>
      <w:r>
        <w:t xml:space="preserve">data</w:t>
      </w:r>
      <w:r>
        <w:t xml:space="preserve"> </w:t>
      </w:r>
      <w:r>
        <w:t xml:space="preserve">suggest</w:t>
      </w:r>
      <w:r>
        <w:t xml:space="preserve"> </w:t>
      </w:r>
      <w:r>
        <w:t xml:space="preserve">that</w:t>
      </w:r>
      <w:r>
        <w:t xml:space="preserve"> </w:t>
      </w:r>
      <w:r>
        <w:t xml:space="preserve">the</w:t>
      </w:r>
      <w:r>
        <w:t xml:space="preserve"> </w:t>
      </w:r>
      <w:r>
        <w:t xml:space="preserve">phytoseiid</w:t>
      </w:r>
      <w:r>
        <w:t xml:space="preserve"> </w:t>
      </w:r>
      <w:r>
        <w:t xml:space="preserve">mite</w:t>
      </w:r>
      <w:r>
        <w:t xml:space="preserve"> </w:t>
      </w:r>
      <w:r>
        <w:rPr>
          <w:iCs/>
          <w:i/>
        </w:rPr>
        <w:t xml:space="preserve">Amblyseius</w:t>
      </w:r>
      <w:r>
        <w:rPr>
          <w:iCs/>
          <w:i/>
        </w:rPr>
        <w:t xml:space="preserve"> </w:t>
      </w:r>
      <w:r>
        <w:rPr>
          <w:iCs/>
          <w:i/>
        </w:rPr>
        <w:t xml:space="preserve">swirskii</w:t>
      </w:r>
      <w:r>
        <w:t xml:space="preserve"> </w:t>
      </w:r>
      <w:r>
        <w:t xml:space="preserve">Athias-Henriot</w:t>
      </w:r>
      <w:r>
        <w:t xml:space="preserve"> </w:t>
      </w:r>
      <w:r>
        <w:t xml:space="preserve">(Mesostigmata:</w:t>
      </w:r>
      <w:r>
        <w:t xml:space="preserve"> </w:t>
      </w:r>
      <w:r>
        <w:t xml:space="preserve">Phytoseiidae)</w:t>
      </w:r>
      <w:r>
        <w:t xml:space="preserve"> </w:t>
      </w:r>
      <w:r>
        <w:t xml:space="preserve">orients</w:t>
      </w:r>
      <w:r>
        <w:t xml:space="preserve"> </w:t>
      </w:r>
      <w:r>
        <w:t xml:space="preserve">itself</w:t>
      </w:r>
      <w:r>
        <w:t xml:space="preserve"> </w:t>
      </w:r>
      <w:r>
        <w:t xml:space="preserve">towards</w:t>
      </w:r>
      <w:r>
        <w:t xml:space="preserve"> </w:t>
      </w:r>
      <w:r>
        <w:t xml:space="preserve">volatiles</w:t>
      </w:r>
      <w:r>
        <w:t xml:space="preserve"> </w:t>
      </w:r>
      <w:r>
        <w:t xml:space="preserve">of</w:t>
      </w:r>
      <w:r>
        <w:t xml:space="preserve"> </w:t>
      </w:r>
      <w:r>
        <w:t xml:space="preserve">RRV-infected</w:t>
      </w:r>
      <w:r>
        <w:t xml:space="preserve"> </w:t>
      </w:r>
      <w:r>
        <w:t xml:space="preserve">roses.</w:t>
      </w:r>
      <w:r>
        <w:t xml:space="preserve"> </w:t>
      </w:r>
      <w:r>
        <w:t xml:space="preserve">This</w:t>
      </w:r>
      <w:r>
        <w:t xml:space="preserve"> </w:t>
      </w:r>
      <w:r>
        <w:t xml:space="preserve">attraction</w:t>
      </w:r>
      <w:r>
        <w:t xml:space="preserve"> </w:t>
      </w:r>
      <w:r>
        <w:t xml:space="preserve">may</w:t>
      </w:r>
      <w:r>
        <w:t xml:space="preserve"> </w:t>
      </w:r>
      <w:r>
        <w:t xml:space="preserve">have</w:t>
      </w:r>
      <w:r>
        <w:t xml:space="preserve"> </w:t>
      </w:r>
      <w:r>
        <w:t xml:space="preserve">synergistic</w:t>
      </w:r>
      <w:r>
        <w:t xml:space="preserve"> </w:t>
      </w:r>
      <w:r>
        <w:t xml:space="preserve">effects</w:t>
      </w:r>
      <w:r>
        <w:t xml:space="preserve"> </w:t>
      </w:r>
      <w:r>
        <w:t xml:space="preserve">for</w:t>
      </w:r>
      <w:r>
        <w:t xml:space="preserve"> </w:t>
      </w:r>
      <w:r>
        <w:rPr>
          <w:iCs/>
          <w:i/>
        </w:rPr>
        <w:t xml:space="preserve">P.</w:t>
      </w:r>
      <w:r>
        <w:rPr>
          <w:iCs/>
          <w:i/>
        </w:rPr>
        <w:t xml:space="preserve"> </w:t>
      </w:r>
      <w:r>
        <w:rPr>
          <w:iCs/>
          <w:i/>
        </w:rPr>
        <w:t xml:space="preserve">fructiphilus</w:t>
      </w:r>
      <w:r>
        <w:t xml:space="preserve"> </w:t>
      </w:r>
      <w:r>
        <w:t xml:space="preserve">control.</w:t>
      </w:r>
      <w:r>
        <w:t xml:space="preserve"> </w:t>
      </w:r>
      <w:r>
        <w:rPr>
          <w:iCs/>
          <w:i/>
        </w:rPr>
        <w:t xml:space="preserve">A.</w:t>
      </w:r>
      <w:r>
        <w:rPr>
          <w:iCs/>
          <w:i/>
        </w:rPr>
        <w:t xml:space="preserve"> </w:t>
      </w:r>
      <w:r>
        <w:rPr>
          <w:iCs/>
          <w:i/>
        </w:rPr>
        <w:t xml:space="preserve">swirskii</w:t>
      </w:r>
      <w:r>
        <w:t xml:space="preserve"> </w:t>
      </w:r>
      <w:r>
        <w:t xml:space="preserve">and</w:t>
      </w:r>
      <w:r>
        <w:t xml:space="preserve"> </w:t>
      </w:r>
      <w:r>
        <w:t xml:space="preserve">three</w:t>
      </w:r>
      <w:r>
        <w:t xml:space="preserve"> </w:t>
      </w:r>
      <w:r>
        <w:t xml:space="preserve">other</w:t>
      </w:r>
      <w:r>
        <w:t xml:space="preserve"> </w:t>
      </w:r>
      <w:r>
        <w:t xml:space="preserve">commercially-available</w:t>
      </w:r>
      <w:r>
        <w:t xml:space="preserve"> </w:t>
      </w:r>
      <w:r>
        <w:t xml:space="preserve">phytoseiid</w:t>
      </w:r>
      <w:r>
        <w:t xml:space="preserve"> </w:t>
      </w:r>
      <w:r>
        <w:t xml:space="preserve">mites</w:t>
      </w:r>
      <w:r>
        <w:t xml:space="preserve"> </w:t>
      </w:r>
      <w:r>
        <w:t xml:space="preserve">will</w:t>
      </w:r>
      <w:r>
        <w:t xml:space="preserve"> </w:t>
      </w:r>
      <w:r>
        <w:t xml:space="preserve">be</w:t>
      </w:r>
      <w:r>
        <w:t xml:space="preserve"> </w:t>
      </w:r>
      <w:r>
        <w:t xml:space="preserve">tested</w:t>
      </w:r>
      <w:r>
        <w:t xml:space="preserve"> </w:t>
      </w:r>
      <w:r>
        <w:t xml:space="preserve">in</w:t>
      </w:r>
      <w:r>
        <w:t xml:space="preserve"> </w:t>
      </w:r>
      <w:r>
        <w:t xml:space="preserve">olfactometer</w:t>
      </w:r>
      <w:r>
        <w:t xml:space="preserve"> </w:t>
      </w:r>
      <w:r>
        <w:t xml:space="preserve">choice</w:t>
      </w:r>
      <w:r>
        <w:t xml:space="preserve"> </w:t>
      </w:r>
      <w:r>
        <w:t xml:space="preserve">tests</w:t>
      </w:r>
      <w:r>
        <w:t xml:space="preserve"> </w:t>
      </w:r>
      <w:r>
        <w:t xml:space="preserve">to</w:t>
      </w:r>
      <w:r>
        <w:t xml:space="preserve"> </w:t>
      </w:r>
      <w:r>
        <w:t xml:space="preserve">identify</w:t>
      </w:r>
      <w:r>
        <w:t xml:space="preserve"> </w:t>
      </w:r>
      <w:r>
        <w:t xml:space="preserve">specific</w:t>
      </w:r>
      <w:r>
        <w:t xml:space="preserve"> </w:t>
      </w:r>
      <w:r>
        <w:t xml:space="preserve">volatile</w:t>
      </w:r>
      <w:r>
        <w:t xml:space="preserve"> </w:t>
      </w:r>
      <w:r>
        <w:t xml:space="preserve">compounds</w:t>
      </w:r>
      <w:r>
        <w:t xml:space="preserve"> </w:t>
      </w:r>
      <w:r>
        <w:t xml:space="preserve">which</w:t>
      </w:r>
      <w:r>
        <w:t xml:space="preserve"> </w:t>
      </w:r>
      <w:r>
        <w:t xml:space="preserve">may</w:t>
      </w:r>
      <w:r>
        <w:t xml:space="preserve"> </w:t>
      </w:r>
      <w:r>
        <w:t xml:space="preserve">be</w:t>
      </w:r>
      <w:r>
        <w:t xml:space="preserve"> </w:t>
      </w:r>
      <w:r>
        <w:t xml:space="preserve">causing</w:t>
      </w:r>
      <w:r>
        <w:t xml:space="preserve"> </w:t>
      </w:r>
      <w:r>
        <w:t xml:space="preserve">this</w:t>
      </w:r>
      <w:r>
        <w:t xml:space="preserve"> </w:t>
      </w:r>
      <w:r>
        <w:t xml:space="preserve">behavior.</w:t>
      </w:r>
      <w:r>
        <w:t xml:space="preserve"> </w:t>
      </w:r>
      <w:r>
        <w:t xml:space="preserve">Findings</w:t>
      </w:r>
      <w:r>
        <w:t xml:space="preserve"> </w:t>
      </w:r>
      <w:r>
        <w:t xml:space="preserve">will</w:t>
      </w:r>
      <w:r>
        <w:t xml:space="preserve"> </w:t>
      </w:r>
      <w:r>
        <w:t xml:space="preserve">help</w:t>
      </w:r>
      <w:r>
        <w:t xml:space="preserve"> </w:t>
      </w:r>
      <w:r>
        <w:t xml:space="preserve">to</w:t>
      </w:r>
      <w:r>
        <w:t xml:space="preserve"> </w:t>
      </w:r>
      <w:r>
        <w:t xml:space="preserve">develop</w:t>
      </w:r>
      <w:r>
        <w:t xml:space="preserve"> </w:t>
      </w:r>
      <w:r>
        <w:t xml:space="preserve">chemical</w:t>
      </w:r>
      <w:r>
        <w:t xml:space="preserve"> </w:t>
      </w:r>
      <w:r>
        <w:t xml:space="preserve">lures</w:t>
      </w:r>
      <w:r>
        <w:t xml:space="preserve"> </w:t>
      </w:r>
      <w:r>
        <w:t xml:space="preserve">and</w:t>
      </w:r>
      <w:r>
        <w:t xml:space="preserve"> </w:t>
      </w:r>
      <w:r>
        <w:t xml:space="preserve">promote</w:t>
      </w:r>
      <w:r>
        <w:t xml:space="preserve"> </w:t>
      </w:r>
      <w:r>
        <w:t xml:space="preserve">depredation</w:t>
      </w:r>
      <w:r>
        <w:t xml:space="preserve"> </w:t>
      </w:r>
      <w:r>
        <w:t xml:space="preserve">on</w:t>
      </w:r>
      <w:r>
        <w:t xml:space="preserve"> </w:t>
      </w:r>
      <w:r>
        <w:rPr>
          <w:iCs/>
          <w:i/>
        </w:rPr>
        <w:t xml:space="preserve">P.</w:t>
      </w:r>
      <w:r>
        <w:rPr>
          <w:iCs/>
          <w:i/>
        </w:rPr>
        <w:t xml:space="preserve"> </w:t>
      </w:r>
      <w:r>
        <w:rPr>
          <w:iCs/>
          <w:i/>
        </w:rPr>
        <w:t xml:space="preserve">fructiphilus</w:t>
      </w:r>
      <w:r>
        <w:t xml:space="preserve"> </w:t>
      </w:r>
      <w:r>
        <w:t xml:space="preserve">in</w:t>
      </w:r>
      <w:r>
        <w:t xml:space="preserve"> </w:t>
      </w:r>
      <w:r>
        <w:t xml:space="preserve">Rose</w:t>
      </w:r>
      <w:r>
        <w:t xml:space="preserve"> </w:t>
      </w:r>
      <w:r>
        <w:t xml:space="preserve">Rosette-infected</w:t>
      </w:r>
      <w:r>
        <w:t xml:space="preserve"> </w:t>
      </w:r>
      <w:r>
        <w:t xml:space="preserve">roses.</w:t>
      </w:r>
      <w:r>
        <w:t xml:space="preserve"> </w:t>
      </w:r>
      <w:r>
        <w:t xml:space="preserve">This</w:t>
      </w:r>
      <w:r>
        <w:t xml:space="preserve"> </w:t>
      </w:r>
      <w:r>
        <w:t xml:space="preserve">research</w:t>
      </w:r>
      <w:r>
        <w:t xml:space="preserve"> </w:t>
      </w:r>
      <w:r>
        <w:t xml:space="preserve">will</w:t>
      </w:r>
      <w:r>
        <w:t xml:space="preserve"> </w:t>
      </w:r>
      <w:r>
        <w:t xml:space="preserve">contribute</w:t>
      </w:r>
      <w:r>
        <w:t xml:space="preserve"> </w:t>
      </w:r>
      <w:r>
        <w:t xml:space="preserve">a</w:t>
      </w:r>
      <w:r>
        <w:t xml:space="preserve"> </w:t>
      </w:r>
      <w:r>
        <w:t xml:space="preserve">biocontrol</w:t>
      </w:r>
      <w:r>
        <w:t xml:space="preserve"> </w:t>
      </w:r>
      <w:r>
        <w:t xml:space="preserve">option</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rPr>
          <w:iCs/>
          <w:i/>
        </w:rPr>
        <w:t xml:space="preserve">P.</w:t>
      </w:r>
      <w:r>
        <w:rPr>
          <w:iCs/>
          <w:i/>
        </w:rPr>
        <w:t xml:space="preserve"> </w:t>
      </w:r>
      <w:r>
        <w:rPr>
          <w:iCs/>
          <w:i/>
        </w:rPr>
        <w:t xml:space="preserve">fructiphilus</w:t>
      </w:r>
      <w:r>
        <w:t xml:space="preserve"> </w:t>
      </w:r>
      <w:r>
        <w:t xml:space="preserve">in</w:t>
      </w:r>
      <w:r>
        <w:t xml:space="preserve"> </w:t>
      </w:r>
      <w:r>
        <w:t xml:space="preserve">southern</w:t>
      </w:r>
      <w:r>
        <w:t xml:space="preserve"> </w:t>
      </w:r>
      <w:r>
        <w:t xml:space="preserve">Georgia</w:t>
      </w:r>
      <w:r>
        <w:t xml:space="preserve"> </w:t>
      </w:r>
      <w:r>
        <w:t xml:space="preserve">and</w:t>
      </w:r>
      <w:r>
        <w:t xml:space="preserve"> </w:t>
      </w:r>
      <w:r>
        <w:t xml:space="preserve">northern</w:t>
      </w:r>
      <w:r>
        <w:t xml:space="preserve"> </w:t>
      </w:r>
      <w:r>
        <w:t xml:space="preserve">Florida.</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t xml:space="preserve">orchid</w:t>
      </w:r>
      <w:r>
        <w:t xml:space="preserve"> </w:t>
      </w:r>
      <w:r>
        <w:t xml:space="preserve">fleck</w:t>
      </w:r>
      <w:r>
        <w:t xml:space="preserve"> </w:t>
      </w:r>
      <w:r>
        <w:t xml:space="preserve">virus</w:t>
      </w:r>
      <w:r>
        <w:t xml:space="preserve"> </w:t>
      </w:r>
      <w:r>
        <w:t xml:space="preserve">(OFV)</w:t>
      </w:r>
      <w:r>
        <w:t xml:space="preserve"> </w:t>
      </w:r>
      <w:r>
        <w:t xml:space="preserve">infecting</w:t>
      </w:r>
      <w:r>
        <w:t xml:space="preserve"> </w:t>
      </w:r>
      <w:r>
        <w:t xml:space="preserve">three</w:t>
      </w:r>
      <w:r>
        <w:t xml:space="preserve"> </w:t>
      </w:r>
      <w:r>
        <w:t xml:space="preserve">unreported</w:t>
      </w:r>
      <w:r>
        <w:t xml:space="preserve"> </w:t>
      </w:r>
      <w:r>
        <w:t xml:space="preserve">hosts:</w:t>
      </w:r>
      <w:r>
        <w:t xml:space="preserve"> </w:t>
      </w:r>
      <w:r>
        <w:rPr>
          <w:iCs/>
          <w:i/>
        </w:rPr>
        <w:t xml:space="preserve">Liriope</w:t>
      </w:r>
      <w:r>
        <w:rPr>
          <w:iCs/>
          <w:i/>
        </w:rPr>
        <w:t xml:space="preserve"> </w:t>
      </w:r>
      <w:r>
        <w:rPr>
          <w:iCs/>
          <w:i/>
        </w:rPr>
        <w:t xml:space="preserve">muscari</w:t>
      </w:r>
      <w:r>
        <w:t xml:space="preserve">,</w:t>
      </w:r>
      <w:r>
        <w:t xml:space="preserve"> </w:t>
      </w:r>
      <w:r>
        <w:t xml:space="preserve">cv.</w:t>
      </w:r>
      <w:r>
        <w:t xml:space="preserve"> </w:t>
      </w:r>
      <w:r>
        <w:t xml:space="preserve">’Gigantea</w:t>
      </w:r>
      <w:r>
        <w:t xml:space="preserve">’</w:t>
      </w:r>
      <w:r>
        <w:t xml:space="preserve"> </w:t>
      </w:r>
      <w:r>
        <w:t xml:space="preserve">(Decaisne)</w:t>
      </w:r>
      <w:r>
        <w:t xml:space="preserve"> </w:t>
      </w:r>
      <w:r>
        <w:t xml:space="preserve">Bailey,</w:t>
      </w:r>
      <w:r>
        <w:t xml:space="preserve"> </w:t>
      </w:r>
      <w:r>
        <w:rPr>
          <w:iCs/>
          <w:i/>
        </w:rPr>
        <w:t xml:space="preserve">Ophiopogon</w:t>
      </w:r>
      <w:r>
        <w:rPr>
          <w:iCs/>
          <w:i/>
        </w:rPr>
        <w:t xml:space="preserve"> </w:t>
      </w:r>
      <w:r>
        <w:rPr>
          <w:iCs/>
          <w:i/>
        </w:rPr>
        <w:t xml:space="preserve">intermedius</w:t>
      </w:r>
      <w:r>
        <w:t xml:space="preserve"> </w:t>
      </w:r>
      <w:r>
        <w:t xml:space="preserve">Don</w:t>
      </w:r>
      <w:r>
        <w:t xml:space="preserve"> </w:t>
      </w:r>
      <w:r>
        <w:t xml:space="preserve">and</w:t>
      </w:r>
      <w:r>
        <w:t xml:space="preserve"> </w:t>
      </w:r>
      <w:r>
        <w:rPr>
          <w:iCs/>
          <w:i/>
        </w:rPr>
        <w:t xml:space="preserve">Aspidistra</w:t>
      </w:r>
      <w:r>
        <w:rPr>
          <w:iCs/>
          <w:i/>
        </w:rPr>
        <w:t xml:space="preserve"> </w:t>
      </w:r>
      <w:r>
        <w:rPr>
          <w:iCs/>
          <w:i/>
        </w:rPr>
        <w:t xml:space="preserve">elatior</w:t>
      </w:r>
      <w:r>
        <w:t xml:space="preserve"> </w:t>
      </w:r>
      <w:r>
        <w:t xml:space="preserve">Blume</w:t>
      </w:r>
      <w:r>
        <w:t xml:space="preserve"> </w:t>
      </w:r>
      <w:r>
        <w:t xml:space="preserve">(Asparagaceae:</w:t>
      </w:r>
      <w:r>
        <w:t xml:space="preserve"> </w:t>
      </w:r>
      <w:r>
        <w:t xml:space="preserve">Nolinoidaea)</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The</w:t>
      </w:r>
      <w:r>
        <w:t xml:space="preserve"> </w:t>
      </w:r>
      <w:r>
        <w:t xml:space="preserve">orchid-infecting</w:t>
      </w:r>
      <w:r>
        <w:t xml:space="preserve"> </w:t>
      </w:r>
      <w:r>
        <w:t xml:space="preserve">subgroup</w:t>
      </w:r>
      <w:r>
        <w:t xml:space="preserve"> </w:t>
      </w:r>
      <w:r>
        <w:t xml:space="preserve">(Orc)</w:t>
      </w:r>
      <w:r>
        <w:t xml:space="preserve"> </w:t>
      </w:r>
      <w:r>
        <w:t xml:space="preserve">of</w:t>
      </w:r>
      <w:r>
        <w:t xml:space="preserve"> </w:t>
      </w:r>
      <w:r>
        <w:t xml:space="preserve">OFV</w:t>
      </w:r>
      <w:r>
        <w:t xml:space="preserve"> </w:t>
      </w:r>
      <w:r>
        <w:t xml:space="preserve">infects</w:t>
      </w:r>
      <w:r>
        <w:t xml:space="preserve"> </w:t>
      </w:r>
      <w:r>
        <w:t xml:space="preserve">over</w:t>
      </w:r>
      <w:r>
        <w:t xml:space="preserve"> </w:t>
      </w:r>
      <w:r>
        <w:t xml:space="preserve">50</w:t>
      </w:r>
      <w:r>
        <w:t xml:space="preserve"> </w:t>
      </w:r>
      <w:r>
        <w:t xml:space="preserve">plant</w:t>
      </w:r>
      <w:r>
        <w:t xml:space="preserve"> </w:t>
      </w:r>
      <w:r>
        <w:t xml:space="preserve">species</w:t>
      </w:r>
      <w:r>
        <w:t xml:space="preserve"> </w:t>
      </w:r>
      <w:r>
        <w:t xml:space="preserve">belonging</w:t>
      </w:r>
      <w:r>
        <w:t xml:space="preserve"> </w:t>
      </w:r>
      <w:r>
        <w:t xml:space="preserve">to</w:t>
      </w:r>
      <w:r>
        <w:t xml:space="preserve"> </w:t>
      </w:r>
      <w:r>
        <w:t xml:space="preserve">the</w:t>
      </w:r>
      <w:r>
        <w:t xml:space="preserve"> </w:t>
      </w:r>
      <w:r>
        <w:t xml:space="preserve">plant</w:t>
      </w:r>
      <w:r>
        <w:t xml:space="preserve"> </w:t>
      </w:r>
      <w:r>
        <w:t xml:space="preserve">families</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causes</w:t>
      </w:r>
      <w:r>
        <w:t xml:space="preserve"> </w:t>
      </w:r>
      <w:r>
        <w:t xml:space="preserve">citrus</w:t>
      </w:r>
      <w:r>
        <w:t xml:space="preserve"> </w:t>
      </w:r>
      <w:r>
        <w:t xml:space="preserve">leprosis</w:t>
      </w:r>
      <w:r>
        <w:t xml:space="preserve"> </w:t>
      </w:r>
      <w:r>
        <w:t xml:space="preserve">disease</w:t>
      </w:r>
      <w:r>
        <w:t xml:space="preserve"> </w:t>
      </w:r>
      <w:r>
        <w:t xml:space="preserve">in</w:t>
      </w:r>
      <w:r>
        <w:t xml:space="preserve"> </w:t>
      </w:r>
      <w:r>
        <w:rPr>
          <w:iCs/>
          <w:i/>
        </w:rPr>
        <w:t xml:space="preserve">Citrus</w:t>
      </w:r>
      <w:r>
        <w:t xml:space="preserve"> </w:t>
      </w:r>
      <w:r>
        <w:t xml:space="preserve">(Rutaceae).</w:t>
      </w:r>
      <w:r>
        <w:t xml:space="preserve"> </w:t>
      </w:r>
      <w:r>
        <w:t xml:space="preserve">The</w:t>
      </w:r>
      <w:r>
        <w:t xml:space="preserve"> </w:t>
      </w:r>
      <w:r>
        <w:t xml:space="preserve">only</w:t>
      </w:r>
      <w:r>
        <w:t xml:space="preserve"> </w:t>
      </w:r>
      <w:r>
        <w:t xml:space="preserve">known</w:t>
      </w:r>
      <w:r>
        <w:t xml:space="preserve"> </w:t>
      </w:r>
      <w:r>
        <w:t xml:space="preserve">vectors</w:t>
      </w:r>
      <w:r>
        <w:t xml:space="preserve"> </w:t>
      </w:r>
      <w:r>
        <w:t xml:space="preserve">of</w:t>
      </w:r>
      <w:r>
        <w:t xml:space="preserve"> </w:t>
      </w:r>
      <w:r>
        <w:t xml:space="preserve">OFV-Orc</w:t>
      </w:r>
      <w:r>
        <w:t xml:space="preserve"> </w:t>
      </w:r>
      <w:r>
        <w:t xml:space="preserve">are</w:t>
      </w:r>
      <w:r>
        <w:t xml:space="preserve"> </w:t>
      </w:r>
      <w:r>
        <w:t xml:space="preserve">the</w:t>
      </w:r>
      <w:r>
        <w:t xml:space="preserve"> </w:t>
      </w:r>
      <w:r>
        <w:t xml:space="preserve">flat</w:t>
      </w:r>
      <w:r>
        <w:t xml:space="preserve"> </w:t>
      </w:r>
      <w:r>
        <w:t xml:space="preserve">mites,</w:t>
      </w:r>
      <w:r>
        <w:t xml:space="preserve"> </w:t>
      </w:r>
      <w:r>
        <w:rPr>
          <w:iCs/>
          <w:i/>
        </w:rPr>
        <w:t xml:space="preserve">Brevipalpus</w:t>
      </w:r>
      <w:r>
        <w:rPr>
          <w:iCs/>
          <w:i/>
        </w:rPr>
        <w:t xml:space="preserve"> </w:t>
      </w:r>
      <w:r>
        <w:rPr>
          <w:iCs/>
          <w:i/>
        </w:rPr>
        <w:t xml:space="preserve">californicus</w:t>
      </w:r>
      <w:r>
        <w:t xml:space="preserve"> </w:t>
      </w:r>
      <w:r>
        <w:t xml:space="preserve">(Banks)</w:t>
      </w:r>
      <w:r>
        <w:t xml:space="preserve"> </w:t>
      </w:r>
      <w:r>
        <w:rPr>
          <w:iCs/>
          <w:i/>
        </w:rPr>
        <w:t xml:space="preserve">sensu</w:t>
      </w:r>
      <w:r>
        <w:rPr>
          <w:iCs/>
          <w:i/>
        </w:rPr>
        <w:t xml:space="preserve"> </w:t>
      </w:r>
      <w:r>
        <w:rPr>
          <w:iCs/>
          <w:i/>
        </w:rPr>
        <w:t xml:space="preserve">lato</w:t>
      </w:r>
      <w:r>
        <w:t xml:space="preserve"> </w:t>
      </w:r>
      <w:r>
        <w:t xml:space="preserve">(Trombidiformes:</w:t>
      </w:r>
      <w:r>
        <w:t xml:space="preserve"> </w:t>
      </w:r>
      <w:r>
        <w:t xml:space="preserve">Tenuipalpidae).</w:t>
      </w:r>
      <w:r>
        <w:t xml:space="preserve"> </w:t>
      </w:r>
      <w:r>
        <w:t xml:space="preserve">Florida</w:t>
      </w:r>
      <w:r>
        <w:t xml:space="preserve"> </w:t>
      </w:r>
      <w:r>
        <w:t xml:space="preserve">has</w:t>
      </w:r>
      <w:r>
        <w:t xml:space="preserve"> </w:t>
      </w:r>
      <w:r>
        <w:t xml:space="preserve">various</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which</w:t>
      </w:r>
      <w:r>
        <w:t xml:space="preserve"> </w:t>
      </w:r>
      <w:r>
        <w:rPr>
          <w:iCs/>
          <w:i/>
        </w:rPr>
        <w:t xml:space="preserve">Brevipalpus</w:t>
      </w:r>
      <w:r>
        <w:t xml:space="preserve"> </w:t>
      </w:r>
      <w:r>
        <w:t xml:space="preserve">spp.</w:t>
      </w:r>
      <w:r>
        <w:t xml:space="preserve"> </w:t>
      </w:r>
      <w:r>
        <w:t xml:space="preserve">feed</w:t>
      </w:r>
      <w:r>
        <w:t xml:space="preserve"> </w:t>
      </w:r>
      <w:r>
        <w:t xml:space="preserve">on,</w:t>
      </w:r>
      <w:r>
        <w:t xml:space="preserve"> </w:t>
      </w:r>
      <w:r>
        <w:t xml:space="preserve">which</w:t>
      </w:r>
      <w:r>
        <w:t xml:space="preserve"> </w:t>
      </w:r>
      <w:r>
        <w:t xml:space="preserve">are</w:t>
      </w:r>
      <w:r>
        <w:t xml:space="preserve"> </w:t>
      </w:r>
      <w:r>
        <w:t xml:space="preserve">susceptible</w:t>
      </w:r>
      <w:r>
        <w:t xml:space="preserve"> </w:t>
      </w:r>
      <w:r>
        <w:t xml:space="preserve">to</w:t>
      </w:r>
      <w:r>
        <w:t xml:space="preserve"> </w:t>
      </w:r>
      <w:r>
        <w:t xml:space="preserve">infection</w:t>
      </w:r>
      <w:r>
        <w:t xml:space="preserve"> </w:t>
      </w:r>
      <w:r>
        <w:t xml:space="preserve">by</w:t>
      </w:r>
      <w:r>
        <w:t xml:space="preserve"> </w:t>
      </w:r>
      <w:r>
        <w:t xml:space="preserve">OFV-Orc.</w:t>
      </w:r>
      <w:r>
        <w:t xml:space="preserve"> </w:t>
      </w:r>
      <w:r>
        <w:t xml:space="preserve">Chlorotic</w:t>
      </w:r>
      <w:r>
        <w:t xml:space="preserve"> </w:t>
      </w:r>
      <w:r>
        <w:t xml:space="preserve">ringspots</w:t>
      </w:r>
      <w:r>
        <w:t xml:space="preserve"> </w:t>
      </w:r>
      <w:r>
        <w:t xml:space="preserve">and</w:t>
      </w:r>
      <w:r>
        <w:t xml:space="preserve"> </w:t>
      </w:r>
      <w:r>
        <w:t xml:space="preserve">flecking</w:t>
      </w:r>
      <w:r>
        <w:t xml:space="preserve"> </w:t>
      </w:r>
      <w:r>
        <w:t xml:space="preserve">were</w:t>
      </w:r>
      <w:r>
        <w:t xml:space="preserve"> </w:t>
      </w:r>
      <w:r>
        <w:t xml:space="preserve">seen</w:t>
      </w:r>
      <w:r>
        <w:t xml:space="preserve"> </w:t>
      </w:r>
      <w:r>
        <w:t xml:space="preserve">affecting</w:t>
      </w:r>
      <w:r>
        <w:t xml:space="preserve"> </w:t>
      </w:r>
      <w:r>
        <w:t xml:space="preserve">Liriopogons</w:t>
      </w:r>
      <w:r>
        <w:t xml:space="preserve"> </w:t>
      </w:r>
      <w:r>
        <w:t xml:space="preserve">(</w:t>
      </w:r>
      <w:r>
        <w:rPr>
          <w:iCs/>
          <w:i/>
        </w:rPr>
        <w:t xml:space="preserve">Liriope</w:t>
      </w:r>
      <w:r>
        <w:t xml:space="preserve"> </w:t>
      </w:r>
      <w:r>
        <w:t xml:space="preserve">and</w:t>
      </w:r>
      <w:r>
        <w:t xml:space="preserve"> </w:t>
      </w:r>
      <w:r>
        <w:rPr>
          <w:iCs/>
          <w:i/>
        </w:rPr>
        <w:t xml:space="preserve">Ophiopogon</w:t>
      </w:r>
      <w:r>
        <w:t xml:space="preserve"> </w:t>
      </w:r>
      <w:r>
        <w:t xml:space="preserve">spp.)</w:t>
      </w:r>
      <w:r>
        <w:t xml:space="preserve"> </w:t>
      </w:r>
      <w:r>
        <w:t xml:space="preserve">in</w:t>
      </w:r>
      <w:r>
        <w:t xml:space="preserve"> </w:t>
      </w:r>
      <w:r>
        <w:t xml:space="preserve">Leon</w:t>
      </w:r>
      <w:r>
        <w:t xml:space="preserve"> </w:t>
      </w:r>
      <w:r>
        <w:t xml:space="preserve">County,</w:t>
      </w:r>
      <w:r>
        <w:t xml:space="preserve"> </w:t>
      </w:r>
      <w:r>
        <w:t xml:space="preserve">FL.</w:t>
      </w:r>
      <w:r>
        <w:t xml:space="preserve"> </w:t>
      </w:r>
      <w:r>
        <w:t xml:space="preserve">Nearby</w:t>
      </w:r>
      <w:r>
        <w:t xml:space="preserve"> </w:t>
      </w:r>
      <w:r>
        <w:rPr>
          <w:iCs/>
          <w:i/>
        </w:rPr>
        <w:t xml:space="preserve">A.</w:t>
      </w:r>
      <w:r>
        <w:rPr>
          <w:iCs/>
          <w:i/>
        </w:rPr>
        <w:t xml:space="preserve"> </w:t>
      </w:r>
      <w:r>
        <w:rPr>
          <w:iCs/>
          <w:i/>
        </w:rPr>
        <w:t xml:space="preserve">elatior</w:t>
      </w:r>
      <w:r>
        <w:t xml:space="preserve"> </w:t>
      </w:r>
      <w:r>
        <w:t xml:space="preserve">also</w:t>
      </w:r>
      <w:r>
        <w:t xml:space="preserve"> </w:t>
      </w:r>
      <w:r>
        <w:t xml:space="preserve">appeared</w:t>
      </w:r>
      <w:r>
        <w:t xml:space="preserve"> </w:t>
      </w:r>
      <w:r>
        <w:t xml:space="preserve">chlorotic.</w:t>
      </w:r>
      <w:r>
        <w:t xml:space="preserve"> </w:t>
      </w:r>
      <w:r>
        <w:t xml:space="preserve">Local</w:t>
      </w:r>
      <w:r>
        <w:t xml:space="preserve"> </w:t>
      </w:r>
      <w:r>
        <w:t xml:space="preserve">diagnostics</w:t>
      </w:r>
      <w:r>
        <w:t xml:space="preserve"> </w:t>
      </w:r>
      <w:r>
        <w:t xml:space="preserve">returned</w:t>
      </w:r>
      <w:r>
        <w:t xml:space="preserve"> </w:t>
      </w:r>
      <w:r>
        <w:t xml:space="preserve">negative</w:t>
      </w:r>
      <w:r>
        <w:t xml:space="preserve"> </w:t>
      </w:r>
      <w:r>
        <w:t xml:space="preserve">for</w:t>
      </w:r>
      <w:r>
        <w:t xml:space="preserve"> </w:t>
      </w:r>
      <w:r>
        <w:t xml:space="preserve">common</w:t>
      </w:r>
      <w:r>
        <w:t xml:space="preserve"> </w:t>
      </w:r>
      <w:r>
        <w:t xml:space="preserve">plant</w:t>
      </w:r>
      <w:r>
        <w:t xml:space="preserve"> </w:t>
      </w:r>
      <w:r>
        <w:t xml:space="preserve">pathogens,</w:t>
      </w:r>
      <w:r>
        <w:t xml:space="preserve"> </w:t>
      </w:r>
      <w:r>
        <w:t xml:space="preserve">therefore</w:t>
      </w:r>
      <w:r>
        <w:t xml:space="preserve"> </w:t>
      </w:r>
      <w:r>
        <w:t xml:space="preserve">new</w:t>
      </w:r>
      <w:r>
        <w:t xml:space="preserve"> </w:t>
      </w:r>
      <w:r>
        <w:t xml:space="preserve">samples</w:t>
      </w:r>
      <w:r>
        <w:t xml:space="preserve"> </w:t>
      </w:r>
      <w:r>
        <w:t xml:space="preserve">were</w:t>
      </w:r>
      <w:r>
        <w:t xml:space="preserve"> </w:t>
      </w:r>
      <w:r>
        <w:t xml:space="preserve">sent</w:t>
      </w:r>
      <w:r>
        <w:t xml:space="preserve"> </w:t>
      </w:r>
      <w:r>
        <w:t xml:space="preserve">to</w:t>
      </w:r>
      <w:r>
        <w:t xml:space="preserve"> </w:t>
      </w:r>
      <w:r>
        <w:t xml:space="preserve">the</w:t>
      </w:r>
      <w:r>
        <w:t xml:space="preserve"> </w:t>
      </w:r>
      <w:r>
        <w:t xml:space="preserve">Florida</w:t>
      </w:r>
      <w:r>
        <w:t xml:space="preserve"> </w:t>
      </w:r>
      <w:r>
        <w:t xml:space="preserve">Department</w:t>
      </w:r>
      <w:r>
        <w:t xml:space="preserve"> </w:t>
      </w:r>
      <w:r>
        <w:t xml:space="preserve">of</w:t>
      </w:r>
      <w:r>
        <w:t xml:space="preserve"> </w:t>
      </w:r>
      <w:r>
        <w:t xml:space="preserve">Agriculture</w:t>
      </w:r>
      <w:r>
        <w:t xml:space="preserve"> </w:t>
      </w:r>
      <w:r>
        <w:t xml:space="preserve">and</w:t>
      </w:r>
      <w:r>
        <w:t xml:space="preserve"> </w:t>
      </w:r>
      <w:r>
        <w:t xml:space="preserve">Consumer</w:t>
      </w:r>
      <w:r>
        <w:t xml:space="preserve"> </w:t>
      </w:r>
      <w:r>
        <w:t xml:space="preserve">Services</w:t>
      </w:r>
      <w:r>
        <w:t xml:space="preserve"> </w:t>
      </w:r>
      <w:r>
        <w:t xml:space="preserve">(FDACS)</w:t>
      </w:r>
      <w:r>
        <w:t xml:space="preserve"> </w:t>
      </w:r>
      <w:r>
        <w:t xml:space="preserve">and</w:t>
      </w:r>
      <w:r>
        <w:t xml:space="preserve"> </w:t>
      </w:r>
      <w:r>
        <w:t xml:space="preserve">USDA-ARS</w:t>
      </w:r>
      <w:r>
        <w:t xml:space="preserve"> </w:t>
      </w:r>
      <w:r>
        <w:t xml:space="preserve">for</w:t>
      </w:r>
      <w:r>
        <w:t xml:space="preserve"> </w:t>
      </w:r>
      <w:r>
        <w:t xml:space="preserve">identification.</w:t>
      </w:r>
      <w:r>
        <w:t xml:space="preserve"> </w:t>
      </w:r>
      <w:r>
        <w:t xml:space="preserve">Two</w:t>
      </w:r>
      <w:r>
        <w:t xml:space="preserve"> </w:t>
      </w:r>
      <w:r>
        <w:t xml:space="preserve">orchid-infecting</w:t>
      </w:r>
      <w:r>
        <w:t xml:space="preserve"> </w:t>
      </w:r>
      <w:r>
        <w:t xml:space="preserve">strains</w:t>
      </w:r>
      <w:r>
        <w:t xml:space="preserve"> </w:t>
      </w:r>
      <w:r>
        <w:t xml:space="preserve">of</w:t>
      </w:r>
      <w:r>
        <w:t xml:space="preserve"> </w:t>
      </w:r>
      <w:r>
        <w:t xml:space="preserve">OFV</w:t>
      </w:r>
      <w:r>
        <w:t xml:space="preserve"> </w:t>
      </w:r>
      <w:r>
        <w:t xml:space="preserve">were</w:t>
      </w:r>
      <w:r>
        <w:t xml:space="preserve"> </w:t>
      </w:r>
      <w:r>
        <w:t xml:space="preserve">detected</w:t>
      </w:r>
      <w:r>
        <w:t xml:space="preserve"> </w:t>
      </w:r>
      <w:r>
        <w:t xml:space="preserve">via</w:t>
      </w:r>
      <w:r>
        <w:t xml:space="preserve"> </w:t>
      </w:r>
      <w:r>
        <w:t xml:space="preserve">combinations</w:t>
      </w:r>
      <w:r>
        <w:t xml:space="preserve"> </w:t>
      </w:r>
      <w:r>
        <w:t xml:space="preserve">of</w:t>
      </w:r>
      <w:r>
        <w:t xml:space="preserve"> </w:t>
      </w:r>
      <w:r>
        <w:t xml:space="preserve">conventional</w:t>
      </w:r>
      <w:r>
        <w:t xml:space="preserve"> </w:t>
      </w:r>
      <w:r>
        <w:t xml:space="preserve">RT-PCR,</w:t>
      </w:r>
      <w:r>
        <w:t xml:space="preserve"> </w:t>
      </w:r>
      <w:r>
        <w:t xml:space="preserve">RT-qPCR,</w:t>
      </w:r>
      <w:r>
        <w:t xml:space="preserve"> </w:t>
      </w:r>
      <w:r>
        <w:t xml:space="preserve">Sanger</w:t>
      </w:r>
      <w:r>
        <w:t xml:space="preserve"> </w:t>
      </w:r>
      <w:r>
        <w:t xml:space="preserve">sequencing</w:t>
      </w:r>
      <w:r>
        <w:t xml:space="preserve"> </w:t>
      </w:r>
      <w:r>
        <w:t xml:space="preserve">and</w:t>
      </w:r>
      <w:r>
        <w:t xml:space="preserve"> </w:t>
      </w:r>
      <w:r>
        <w:t xml:space="preserve">High</w:t>
      </w:r>
      <w:r>
        <w:t xml:space="preserve"> </w:t>
      </w:r>
      <w:r>
        <w:t xml:space="preserve">Throughput</w:t>
      </w:r>
      <w:r>
        <w:t xml:space="preserve"> </w:t>
      </w:r>
      <w:r>
        <w:t xml:space="preserve">Sequencing</w:t>
      </w:r>
      <w:r>
        <w:t xml:space="preserve"> </w:t>
      </w:r>
      <w:r>
        <w:t xml:space="preserve">(HTS).</w:t>
      </w:r>
      <w:r>
        <w:t xml:space="preserve"> </w:t>
      </w:r>
      <w:r>
        <w:t xml:space="preserve">Amplicons</w:t>
      </w:r>
      <w:r>
        <w:t xml:space="preserve"> </w:t>
      </w:r>
      <w:r>
        <w:t xml:space="preserve">shared</w:t>
      </w:r>
      <w:r>
        <w:t xml:space="preserve"> </w:t>
      </w:r>
      <w:r>
        <w:t xml:space="preserve">98%</w:t>
      </w:r>
      <w:r>
        <w:t xml:space="preserve"> </w:t>
      </w:r>
      <w:r>
        <w:t xml:space="preserve">nucleotide</w:t>
      </w:r>
      <w:r>
        <w:t xml:space="preserve"> </w:t>
      </w:r>
      <w:r>
        <w:t xml:space="preserve">identity</w:t>
      </w:r>
      <w:r>
        <w:t xml:space="preserve"> </w:t>
      </w:r>
      <w:r>
        <w:t xml:space="preserve">with</w:t>
      </w:r>
      <w:r>
        <w:t xml:space="preserve"> </w:t>
      </w:r>
      <w:r>
        <w:t xml:space="preserve">OFV-Orc1</w:t>
      </w:r>
      <w:r>
        <w:t xml:space="preserve"> </w:t>
      </w:r>
      <w:r>
        <w:t xml:space="preserve">and</w:t>
      </w:r>
      <w:r>
        <w:t xml:space="preserve"> </w:t>
      </w:r>
      <w:r>
        <w:t xml:space="preserve">OFV-Orc2</w:t>
      </w:r>
      <w:r>
        <w:t xml:space="preserve"> </w:t>
      </w:r>
      <w:r>
        <w:t xml:space="preserve">RNA2</w:t>
      </w:r>
      <w:r>
        <w:t xml:space="preserve"> </w:t>
      </w:r>
      <w:r>
        <w:t xml:space="preserve">genome</w:t>
      </w:r>
      <w:r>
        <w:t xml:space="preserve"> </w:t>
      </w:r>
      <w:r>
        <w:t xml:space="preserve">sequences</w:t>
      </w:r>
      <w:r>
        <w:t xml:space="preserve"> </w:t>
      </w:r>
      <w:r>
        <w:t xml:space="preserve">available</w:t>
      </w:r>
      <w:r>
        <w:t xml:space="preserve"> </w:t>
      </w:r>
      <w:r>
        <w:t xml:space="preserve">in</w:t>
      </w:r>
      <w:r>
        <w:t xml:space="preserve"> </w:t>
      </w:r>
      <w:r>
        <w:t xml:space="preserve">NCBI</w:t>
      </w:r>
      <w:r>
        <w:t xml:space="preserve"> </w:t>
      </w:r>
      <w:r>
        <w:t xml:space="preserve">GenBank.</w:t>
      </w:r>
      <w:r>
        <w:t xml:space="preserve"> </w:t>
      </w:r>
      <w:r>
        <w:t xml:space="preserve">Coinfections</w:t>
      </w:r>
      <w:r>
        <w:t xml:space="preserve"> </w:t>
      </w:r>
      <w:r>
        <w:t xml:space="preserve">were</w:t>
      </w:r>
      <w:r>
        <w:t xml:space="preserve"> </w:t>
      </w:r>
      <w:r>
        <w:t xml:space="preserve">detected</w:t>
      </w:r>
      <w:r>
        <w:t xml:space="preserve"> </w:t>
      </w:r>
      <w:r>
        <w:t xml:space="preserve">in</w:t>
      </w:r>
      <w:r>
        <w:t xml:space="preserve"> </w:t>
      </w:r>
      <w:r>
        <w:t xml:space="preserve">each</w:t>
      </w:r>
      <w:r>
        <w:t xml:space="preserve"> </w:t>
      </w:r>
      <w:r>
        <w:t xml:space="preserve">county,</w:t>
      </w:r>
      <w:r>
        <w:t xml:space="preserve"> </w:t>
      </w:r>
      <w:r>
        <w:t xml:space="preserve">but</w:t>
      </w:r>
      <w:r>
        <w:t xml:space="preserve"> </w:t>
      </w:r>
      <w:r>
        <w:t xml:space="preserve">single</w:t>
      </w:r>
      <w:r>
        <w:t xml:space="preserve"> </w:t>
      </w:r>
      <w:r>
        <w:t xml:space="preserve">strains</w:t>
      </w:r>
      <w:r>
        <w:t xml:space="preserve"> </w:t>
      </w:r>
      <w:r>
        <w:t xml:space="preserve">of</w:t>
      </w:r>
      <w:r>
        <w:t xml:space="preserve"> </w:t>
      </w:r>
      <w:r>
        <w:t xml:space="preserve">OFV-Orc</w:t>
      </w:r>
      <w:r>
        <w:t xml:space="preserve"> </w:t>
      </w:r>
      <w:r>
        <w:t xml:space="preserve">were</w:t>
      </w:r>
      <w:r>
        <w:t xml:space="preserve"> </w:t>
      </w:r>
      <w:r>
        <w:t xml:space="preserve">detected</w:t>
      </w:r>
      <w:r>
        <w:t xml:space="preserve"> </w:t>
      </w:r>
      <w:r>
        <w:t xml:space="preserve">in</w:t>
      </w:r>
      <w:r>
        <w:t xml:space="preserve"> </w:t>
      </w:r>
      <w:r>
        <w:rPr>
          <w:iCs/>
          <w:i/>
        </w:rPr>
        <w:t xml:space="preserve">L.</w:t>
      </w:r>
      <w:r>
        <w:rPr>
          <w:iCs/>
          <w:i/>
        </w:rPr>
        <w:t xml:space="preserve"> </w:t>
      </w:r>
      <w:r>
        <w:rPr>
          <w:iCs/>
          <w:i/>
        </w:rPr>
        <w:t xml:space="preserve">muscari</w:t>
      </w:r>
      <w:r>
        <w:t xml:space="preserve"> </w:t>
      </w:r>
      <w:r>
        <w:t xml:space="preserve">(Alachua,</w:t>
      </w:r>
      <w:r>
        <w:t xml:space="preserve"> </w:t>
      </w:r>
      <w:r>
        <w:t xml:space="preserve">OFV-Orc2)</w:t>
      </w:r>
      <w:r>
        <w:t xml:space="preserve"> </w:t>
      </w:r>
      <w:r>
        <w:t xml:space="preserve">and</w:t>
      </w:r>
      <w:r>
        <w:t xml:space="preserve"> </w:t>
      </w:r>
      <w:r>
        <w:rPr>
          <w:iCs/>
          <w:i/>
        </w:rPr>
        <w:t xml:space="preserve">A.</w:t>
      </w:r>
      <w:r>
        <w:rPr>
          <w:iCs/>
          <w:i/>
        </w:rPr>
        <w:t xml:space="preserve"> </w:t>
      </w:r>
      <w:r>
        <w:rPr>
          <w:iCs/>
          <w:i/>
        </w:rPr>
        <w:t xml:space="preserve">elatior</w:t>
      </w:r>
      <w:r>
        <w:t xml:space="preserve"> </w:t>
      </w:r>
      <w:r>
        <w:t xml:space="preserve">(Leon,</w:t>
      </w:r>
      <w:r>
        <w:t xml:space="preserve"> </w:t>
      </w:r>
      <w:r>
        <w:t xml:space="preserve">OFV-Orc1).</w:t>
      </w:r>
      <w:r>
        <w:t xml:space="preserve"> </w:t>
      </w:r>
      <w:r>
        <w:t xml:space="preserve">Three</w:t>
      </w:r>
      <w:r>
        <w:t xml:space="preserve"> </w:t>
      </w:r>
      <w:r>
        <w:t xml:space="preserve">potential</w:t>
      </w:r>
      <w:r>
        <w:t xml:space="preserve"> </w:t>
      </w:r>
      <w:r>
        <w:t xml:space="preserve">mite</w:t>
      </w:r>
      <w:r>
        <w:t xml:space="preserve"> </w:t>
      </w:r>
      <w:r>
        <w:t xml:space="preserve">vectors</w:t>
      </w:r>
      <w:r>
        <w:t xml:space="preserve"> </w:t>
      </w:r>
      <w:r>
        <w:t xml:space="preserve">were</w:t>
      </w:r>
      <w:r>
        <w:t xml:space="preserve"> </w:t>
      </w:r>
      <w:r>
        <w:t xml:space="preserve">identified</w:t>
      </w:r>
      <w:r>
        <w:t xml:space="preserve"> </w:t>
      </w:r>
      <w:r>
        <w:t xml:space="preserve">via</w:t>
      </w:r>
      <w:r>
        <w:t xml:space="preserve"> </w:t>
      </w:r>
      <w:r>
        <w:t xml:space="preserve">cryo-scanning</w:t>
      </w:r>
      <w:r>
        <w:t xml:space="preserve"> </w:t>
      </w:r>
      <w:r>
        <w:t xml:space="preserve">electron</w:t>
      </w:r>
      <w:r>
        <w:t xml:space="preserve"> </w:t>
      </w:r>
      <w:r>
        <w:t xml:space="preserve">microscopy</w:t>
      </w:r>
      <w:r>
        <w:t xml:space="preserve"> </w:t>
      </w:r>
      <w:r>
        <w:t xml:space="preserve">(Cryo-SEM):</w:t>
      </w:r>
      <w:r>
        <w:t xml:space="preserve"> </w:t>
      </w:r>
      <w:r>
        <w:rPr>
          <w:iCs/>
          <w:i/>
        </w:rPr>
        <w:t xml:space="preserve">Brevipalpus</w:t>
      </w:r>
      <w:r>
        <w:rPr>
          <w:iCs/>
          <w:i/>
        </w:rPr>
        <w:t xml:space="preserve"> </w:t>
      </w:r>
      <w:r>
        <w:rPr>
          <w:iCs/>
          <w:i/>
        </w:rPr>
        <w:t xml:space="preserve">californicus</w:t>
      </w:r>
      <w:r>
        <w:t xml:space="preserve"> </w:t>
      </w:r>
      <w:r>
        <w:t xml:space="preserve">(Banks)</w:t>
      </w:r>
      <w:r>
        <w:t xml:space="preserve"> </w:t>
      </w:r>
      <w:r>
        <w:t xml:space="preserve">sensu</w:t>
      </w:r>
      <w:r>
        <w:t xml:space="preserve"> </w:t>
      </w:r>
      <w:r>
        <w:t xml:space="preserve">lato,</w:t>
      </w:r>
      <w:r>
        <w:t xml:space="preserve"> </w:t>
      </w:r>
      <w:r>
        <w:rPr>
          <w:iCs/>
          <w:i/>
        </w:rPr>
        <w:t xml:space="preserve">B.</w:t>
      </w:r>
      <w:r>
        <w:rPr>
          <w:iCs/>
          <w:i/>
        </w:rPr>
        <w:t xml:space="preserve"> </w:t>
      </w:r>
      <w:r>
        <w:rPr>
          <w:iCs/>
          <w:i/>
        </w:rPr>
        <w:t xml:space="preserve">obovatus</w:t>
      </w:r>
      <w:r>
        <w:t xml:space="preserve"> </w:t>
      </w:r>
      <w:r>
        <w:t xml:space="preserve">Donnadieu,</w:t>
      </w:r>
      <w:r>
        <w:t xml:space="preserve"> </w:t>
      </w:r>
      <w:r>
        <w:t xml:space="preserve">and</w:t>
      </w:r>
      <w:r>
        <w:t xml:space="preserve"> </w:t>
      </w:r>
      <w:r>
        <w:rPr>
          <w:iCs/>
          <w:i/>
        </w:rPr>
        <w:t xml:space="preserve">B.</w:t>
      </w:r>
      <w:r>
        <w:rPr>
          <w:iCs/>
          <w:i/>
        </w:rPr>
        <w:t xml:space="preserve"> </w:t>
      </w:r>
      <w:r>
        <w:rPr>
          <w:iCs/>
          <w:i/>
        </w:rPr>
        <w:t xml:space="preserve">confusus</w:t>
      </w:r>
      <w:r>
        <w:t xml:space="preserve"> </w:t>
      </w:r>
      <w:r>
        <w:t xml:space="preserve">Baker.</w:t>
      </w:r>
      <w:r>
        <w:t xml:space="preserve"> </w:t>
      </w:r>
      <w:r>
        <w:t xml:space="preserve">In</w:t>
      </w:r>
      <w:r>
        <w:t xml:space="preserve"> </w:t>
      </w:r>
      <w:r>
        <w:t xml:space="preserve">conclusion,</w:t>
      </w:r>
      <w:r>
        <w:t xml:space="preserve"> </w:t>
      </w:r>
      <w:r>
        <w:t xml:space="preserve">OFV</w:t>
      </w:r>
      <w:r>
        <w:t xml:space="preserve"> </w:t>
      </w:r>
      <w:r>
        <w:t xml:space="preserve">orchid</w:t>
      </w:r>
      <w:r>
        <w:t xml:space="preserve"> </w:t>
      </w:r>
      <w:r>
        <w:t xml:space="preserve">strains</w:t>
      </w:r>
      <w:r>
        <w:t xml:space="preserve"> </w:t>
      </w:r>
      <w:r>
        <w:t xml:space="preserve">are</w:t>
      </w:r>
      <w:r>
        <w:t xml:space="preserve"> </w:t>
      </w:r>
      <w:r>
        <w:t xml:space="preserve">present</w:t>
      </w:r>
      <w:r>
        <w:t xml:space="preserve"> </w:t>
      </w:r>
      <w:r>
        <w:t xml:space="preserve">in</w:t>
      </w:r>
      <w:r>
        <w:t xml:space="preserve"> </w:t>
      </w:r>
      <w:r>
        <w:t xml:space="preserve">northern</w:t>
      </w:r>
      <w:r>
        <w:t xml:space="preserve"> </w:t>
      </w:r>
      <w:r>
        <w:t xml:space="preserve">Florida,</w:t>
      </w:r>
      <w:r>
        <w:t xml:space="preserve"> </w:t>
      </w:r>
      <w:r>
        <w:t xml:space="preserve">representing</w:t>
      </w:r>
      <w:r>
        <w:t xml:space="preserve"> </w:t>
      </w:r>
      <w:r>
        <w:t xml:space="preserve">a</w:t>
      </w:r>
      <w:r>
        <w:t xml:space="preserve"> </w:t>
      </w:r>
      <w:r>
        <w:t xml:space="preserve">risk</w:t>
      </w:r>
      <w:r>
        <w:t xml:space="preserve"> </w:t>
      </w:r>
      <w:r>
        <w:t xml:space="preserve">for</w:t>
      </w:r>
      <w:r>
        <w:t xml:space="preserve"> </w:t>
      </w:r>
      <w:r>
        <w:t xml:space="preserve">susceptible</w:t>
      </w:r>
      <w:r>
        <w:t xml:space="preserve"> </w:t>
      </w:r>
      <w:r>
        <w:t xml:space="preserve">plants</w:t>
      </w:r>
      <w:r>
        <w:t xml:space="preserve"> </w:t>
      </w:r>
      <w:r>
        <w:t xml:space="preserve">in</w:t>
      </w:r>
      <w:r>
        <w:t xml:space="preserve"> </w:t>
      </w:r>
      <w:r>
        <w:t xml:space="preserve">the</w:t>
      </w:r>
      <w:r>
        <w:t xml:space="preserve"> </w:t>
      </w:r>
      <w:r>
        <w:t xml:space="preserve">southeastern</w:t>
      </w:r>
      <w:r>
        <w:t xml:space="preserve"> </w:t>
      </w:r>
      <w:r>
        <w:t xml:space="preserve">US.’</w:t>
      </w:r>
    </w:p>
    <w:bookmarkStart w:id="35" w:name="review"/>
    <w:p>
      <w:pPr>
        <w:pStyle w:val="Heading1"/>
      </w:pPr>
      <w:r>
        <w:rPr>
          <w:rStyle w:val="SectionNumber"/>
        </w:rPr>
        <w:t xml:space="preserve">1</w:t>
      </w:r>
      <w:r>
        <w:tab/>
      </w:r>
      <w:r>
        <w:t xml:space="preserve">LITERATURE REVIEW</w:t>
      </w:r>
    </w:p>
    <w:bookmarkStart w:id="23" w:name="litrev-acari"/>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hyperlink w:anchor="ref-Hoy2011">
        <w:r>
          <w:rPr>
            <w:rStyle w:val="Hyperlink"/>
          </w:rPr>
          <w:t xml:space="preserve">Hoy</w:t>
        </w:r>
      </w:hyperlink>
      <w:r>
        <w:t xml:space="preserve"> </w:t>
      </w:r>
      <w:r>
        <w:t xml:space="preserve">(</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pains of mite identification.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injury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spp.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2018b</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spp. of Tenuipalpidae–form galls on their host plants</w:t>
      </w:r>
      <w:r>
        <w:t xml:space="preserve"> </w:t>
      </w:r>
      <w:r>
        <w:t xml:space="preserve">(</w:t>
      </w:r>
      <w:hyperlink w:anchor="ref-Jeppson1975">
        <w:r>
          <w:rPr>
            <w:rStyle w:val="Hyperlink"/>
          </w:rPr>
          <w:t xml:space="preserve">Jeppson et al. 1975</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litrev-erios"/>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Where eriophyoids lose out in damage output, they pull ahead in diversity: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which are able to survive harsher conditions until they can disperse when environmental conditions are moderate</w:t>
      </w:r>
      <w:r>
        <w:t xml:space="preserve"> </w:t>
      </w:r>
      <w:r>
        <w:t xml:space="preserve">(</w:t>
      </w:r>
      <w:hyperlink w:anchor="ref-Kassar1990">
        <w:r>
          <w:rPr>
            <w:rStyle w:val="Hyperlink"/>
          </w:rPr>
          <w:t xml:space="preserve">Kassar and Amrine Jr 1990</w:t>
        </w:r>
      </w:hyperlink>
      <w:r>
        <w:t xml:space="preserve">)</w:t>
      </w:r>
      <w:r>
        <w:t xml:space="preserve">. Eriophyids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known to disperse aerially</w:t>
      </w:r>
      <w:r>
        <w:t xml:space="preserve"> </w:t>
      </w:r>
      <w:r>
        <w:t xml:space="preserve">(</w:t>
      </w:r>
      <w:hyperlink w:anchor="ref-Kuczynski2020">
        <w:r>
          <w:rPr>
            <w:rStyle w:val="Hyperlink"/>
          </w:rPr>
          <w:t xml:space="preserve">Kuczyński et al. 2020</w:t>
        </w:r>
      </w:hyperlink>
      <w:r>
        <w:t xml:space="preserve">)</w:t>
      </w:r>
      <w:r>
        <w:t xml:space="preserve"> </w:t>
      </w:r>
      <w:r>
        <w:t xml:space="preserve">and passively</w:t>
      </w:r>
      <w:r>
        <w:t xml:space="preserve"> </w:t>
      </w:r>
      <w:r>
        <w:t xml:space="preserve">(</w:t>
      </w:r>
      <w:hyperlink w:anchor="ref-Galvao2012">
        <w:r>
          <w:rPr>
            <w:rStyle w:val="Hyperlink"/>
          </w:rPr>
          <w:t xml:space="preserve">Galvão et al. 2012</w:t>
        </w:r>
      </w:hyperlink>
      <w:r>
        <w:t xml:space="preserve">)</w:t>
      </w:r>
      <w:r>
        <w:t xml:space="preserve">, rarely by phoresy on other animals</w:t>
      </w:r>
      <w:r>
        <w:t xml:space="preserve"> </w:t>
      </w:r>
      <w:r>
        <w:t xml:space="preserve">(</w:t>
      </w:r>
      <w:hyperlink w:anchor="ref-Li2018">
        <w:r>
          <w:rPr>
            <w:rStyle w:val="Hyperlink"/>
          </w:rPr>
          <w:t xml:space="preserve">Li et al. 2018</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hyperlink w:anchor="ref-Lillo2018">
        <w:r>
          <w:rPr>
            <w:rStyle w:val="Hyperlink"/>
          </w:rPr>
          <w:t xml:space="preserve">Lillo et al.</w:t>
        </w:r>
      </w:hyperlink>
      <w:r>
        <w:t xml:space="preserve"> </w:t>
      </w:r>
      <w:r>
        <w:t xml:space="preserve">(</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2" w:name="litrev-pfruct"/>
    <w:p>
      <w:pPr>
        <w:pStyle w:val="Heading3"/>
      </w:pPr>
      <w:r>
        <w:rPr>
          <w:rStyle w:val="SectionNumber"/>
        </w:rPr>
        <w:t xml:space="preserve">1.1.2</w:t>
      </w:r>
      <w:r>
        <w:tab/>
      </w:r>
      <w:r>
        <w:rPr>
          <w:iCs/>
          <w:i/>
        </w:rPr>
        <w:t xml:space="preserve">Phyllocoptes fructiphilus</w:t>
      </w:r>
      <w:r>
        <w:t xml:space="preserve">: the vector of Rose Rosette Virus, the causal agent of Rose Rosette Disease</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 but it doesn’t create noticeable damage by feeding. Instead, the increased interest in</w:t>
      </w:r>
      <w:r>
        <w:t xml:space="preserve"> </w:t>
      </w:r>
      <w:r>
        <w:rPr>
          <w:iCs/>
          <w:i/>
        </w:rPr>
        <w:t xml:space="preserve">P. fructiphilus</w:t>
      </w:r>
      <w:r>
        <w:t xml:space="preserve"> </w:t>
      </w:r>
      <w:r>
        <w:t xml:space="preserve">stems from its relationship with a virus known as Rose Rosette Virus (RRV) 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creating millions of dollars of losses for growers</w:t>
      </w:r>
      <w:r>
        <w:t xml:space="preserve"> </w:t>
      </w:r>
      <w:r>
        <w:t xml:space="preserve">(</w:t>
      </w:r>
      <w:hyperlink w:anchor="ref-Babu2014">
        <w:r>
          <w:rPr>
            <w:rStyle w:val="Hyperlink"/>
          </w:rPr>
          <w:t xml:space="preserve">Babu et al. 2014</w:t>
        </w:r>
      </w:hyperlink>
      <w:r>
        <w:t xml:space="preserve">)</w:t>
      </w:r>
      <w:r>
        <w:t xml:space="preserve"> </w:t>
      </w:r>
      <w:r>
        <w:t xml:space="preserve">and threatening the ornamental rose industry</w:t>
      </w:r>
      <w:r>
        <w:t xml:space="preserve"> </w:t>
      </w:r>
      <w:hyperlink w:anchor="ref-Rwahnih2019">
        <w:r>
          <w:rPr>
            <w:rStyle w:val="Hyperlink"/>
          </w:rPr>
          <w:t xml:space="preserve">Rwahnih et al.</w:t>
        </w:r>
      </w:hyperlink>
      <w:r>
        <w:t xml:space="preserve"> </w:t>
      </w:r>
      <w:r>
        <w:t xml:space="preserve">(</w:t>
      </w:r>
      <w:hyperlink w:anchor="ref-Rwahnih2019">
        <w:r>
          <w:rPr>
            <w:rStyle w:val="Hyperlink"/>
          </w:rPr>
          <w:t xml:space="preserve">2019</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pestilent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hyperlink w:anchor="ref-Epstein1999">
        <w:r>
          <w:rPr>
            <w:rStyle w:val="Hyperlink"/>
          </w:rPr>
          <w:t xml:space="preserve">Epstein and Hill</w:t>
        </w:r>
      </w:hyperlink>
      <w:r>
        <w:t xml:space="preserve"> </w:t>
      </w:r>
      <w:r>
        <w:t xml:space="preserve">(</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found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w:t>
      </w:r>
      <w:r>
        <w:t xml:space="preserve"> </w:t>
      </w:r>
      <w:r>
        <w:rPr>
          <w:iCs/>
          <w:i/>
        </w:rPr>
        <w:t xml:space="preserve">P. fructiphilus</w:t>
      </w:r>
      <w:r>
        <w:t xml:space="preserve">’s dispersal ability. RRD and</w:t>
      </w:r>
      <w:r>
        <w:t xml:space="preserve"> </w:t>
      </w:r>
      <w:r>
        <w:rPr>
          <w:iCs/>
          <w:i/>
        </w:rPr>
        <w:t xml:space="preserve">P. fructiphilus</w:t>
      </w:r>
      <w:r>
        <w:t xml:space="preserve"> </w:t>
      </w:r>
      <w:r>
        <w:t xml:space="preserve">can spread through the landscape in various ways: RRV can be spread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b">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RRD in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Rose Rosette Virus: clusters of deformed flowers known as rosettes/witches’ brooms, increased thorniness, elongated shoots, reddened leaves and stems. RRD ultimately kills the rose host." title="" id="1" name="Picture"/>
            <a:graphic>
              <a:graphicData uri="http://schemas.openxmlformats.org/drawingml/2006/picture">
                <pic:pic>
                  <pic:nvPicPr>
                    <pic:cNvPr descr="thesis_files/figure-docx/rrd-symptoms-1.png" id="0"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 Rose Rosette Virus: clusters of deformed flowers known as rosettes/witches’ brooms, increased thorniness, elongated shoots, reddened leaves and stems. RRD ultimately kills the rose host.</w:t>
      </w:r>
    </w:p>
    <w:bookmarkEnd w:id="22"/>
    <w:bookmarkEnd w:id="23"/>
    <w:bookmarkStart w:id="29" w:name="litrev-ipm"/>
    <w:p>
      <w:pPr>
        <w:pStyle w:val="Heading2"/>
      </w:pPr>
      <w:r>
        <w:rPr>
          <w:rStyle w:val="SectionNumber"/>
        </w:rPr>
        <w:t xml:space="preserve">1.2</w:t>
      </w:r>
      <w:r>
        <w:tab/>
      </w:r>
      <w:r>
        <w:t xml:space="preserve">Integrated pest management: best practices for modern agriculture</w:t>
      </w:r>
    </w:p>
    <w:p>
      <w:pPr>
        <w:pStyle w:val="FirstParagraph"/>
      </w:pPr>
      <w:r>
        <w:t xml:space="preserve">Integrated Pest Management (IPM) is a philosophy of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A useful framework for controlling plant pathogens has been developed in the concept of the disease triangle. For a long time, plant pathologists have recognized the importance of pathogen, environment and host on disease proliferation</w:t>
      </w:r>
      <w:r>
        <w:t xml:space="preserve"> </w:t>
      </w:r>
      <w:r>
        <w:t xml:space="preserve">(</w:t>
      </w:r>
      <w:hyperlink w:anchor="ref-Gaeumann1950">
        <w:r>
          <w:rPr>
            <w:rStyle w:val="Hyperlink"/>
          </w:rPr>
          <w:t xml:space="preserve">Gäumann 1950</w:t>
        </w:r>
      </w:hyperlink>
      <w:r>
        <w:t xml:space="preserve">)</w:t>
      </w:r>
      <w:r>
        <w:t xml:space="preserve">, and all of these factors must be present in sufficient quantity and quality for disease to occur</w:t>
      </w:r>
      <w:r>
        <w:t xml:space="preserve"> </w:t>
      </w:r>
      <w:r>
        <w:t xml:space="preserve">(</w:t>
      </w:r>
      <w:hyperlink w:anchor="ref-McNew1960">
        <w:r>
          <w:rPr>
            <w:rStyle w:val="Hyperlink"/>
          </w:rPr>
          <w:t xml:space="preserve">McNew 1960</w:t>
        </w:r>
      </w:hyperlink>
      <w:r>
        <w:t xml:space="preserve">,</w:t>
      </w:r>
      <w:r>
        <w:t xml:space="preserve"> </w:t>
      </w:r>
      <w:hyperlink w:anchor="ref-Stevens1960">
        <w:r>
          <w:rPr>
            <w:rStyle w:val="Hyperlink"/>
          </w:rPr>
          <w:t xml:space="preserve">N 1960</w:t>
        </w:r>
      </w:hyperlink>
      <w:r>
        <w:t xml:space="preserve">,</w:t>
      </w:r>
      <w:r>
        <w:t xml:space="preserve"> </w:t>
      </w:r>
      <w:hyperlink w:anchor="ref-Agrios2004">
        <w:r>
          <w:rPr>
            <w:rStyle w:val="Hyperlink"/>
          </w:rPr>
          <w:t xml:space="preserve">Agrios 2004</w:t>
        </w:r>
      </w:hyperlink>
      <w:r>
        <w:t xml:space="preserve">)</w:t>
      </w:r>
      <w:r>
        <w:t xml:space="preserve">. Extensions of the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but the basic concept is that removing of one of these main factors of disease gives a point of attack for control efforts: Management may focus on removing a suitable host by crop rotation, or by using cultivars resistant/tolerant to pests and/or pathogens. Pathogens can be excluded from the crop via sanitation measures such as insect screens, tissue culture, seed certification programs, cleaning harvesting equipment, or by growing crops in a greenhouse. Environment can also be manipulated by growing crops in areas where the pest/pathogen isn’t present or can’t survive under normal conditions. The IPM paradigm encourages the combination of as many of these methods as possible for improved pest control. Although there is some overlap in the technologies and terminologies used, pest management traditionally 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 harm beneficial insects/pollinators, leave residues on crops meant for consumption, and can harm the environment through runoff/drift,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(roguing) by hand, creating physical barriers such as raised beds, insect screens, organic or plastic/reflective mulch, solarizing/heating the soil, sticky traps/barriers,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1" name="Picture"/>
            <a:graphic>
              <a:graphicData uri="http://schemas.openxmlformats.org/drawingml/2006/picture">
                <pic:pic>
                  <pic:nvPicPr>
                    <pic:cNvPr descr="thesis_files/figure-docx/erio-fungus-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26" w:name="litrev-manage"/>
    <w:p>
      <w:pPr>
        <w:pStyle w:val="Heading3"/>
      </w:pPr>
      <w:r>
        <w:rPr>
          <w:rStyle w:val="SectionNumber"/>
        </w:rPr>
        <w:t xml:space="preserve">1.2.1</w:t>
      </w:r>
      <w:r>
        <w:tab/>
      </w:r>
      <w:r>
        <w:t xml:space="preserve">Current Management of RRD is not effective</w:t>
      </w:r>
    </w:p>
    <w:p>
      <w:pPr>
        <w:pStyle w:val="FirstParagraph"/>
      </w:pPr>
      <w:r>
        <w:t xml:space="preserve">Nursery managers have been recommended to manage RRD by removing sick plants and spraying acaracides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including</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becoming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t>
      </w:r>
      <w:r>
        <w:t xml:space="preserve">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Pesticide applications are further complicated by the biology of the mite:</w:t>
      </w:r>
      <w:r>
        <w:t xml:space="preserve"> </w:t>
      </w:r>
      <w:r>
        <w:rPr>
          <w:iCs/>
          <w:i/>
        </w:rPr>
        <w:t xml:space="preserve">P. fructiphilus</w:t>
      </w:r>
      <w:r>
        <w:t xml:space="preserve"> </w:t>
      </w:r>
      <w:r>
        <w:t xml:space="preserve">are a refuge 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all help shield the mites from conventional pesticide treatments. Furthermore,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can infect a rose in less than an hour, yet plants can remain sick and symptomless for months to years</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This slow onset of disease symptoms creates an additional challenge for management</w:t>
      </w:r>
      <w:r>
        <w:t xml:space="preserve"> </w:t>
      </w:r>
      <w:r>
        <w:t xml:space="preserve">(</w:t>
      </w:r>
      <w:hyperlink w:anchor="ref-Bello2017">
        <w:r>
          <w:rPr>
            <w:rStyle w:val="Hyperlink"/>
          </w:rPr>
          <w:t xml:space="preserve">Di Bello et al. 2017</w:t>
        </w:r>
      </w:hyperlink>
      <w:r>
        <w:t xml:space="preserve">)</w:t>
      </w:r>
      <w:r>
        <w:t xml:space="preserve">, because by the time the disease is noticed, the mites may have already spread to the whole garden. Disease detection is also difficult: Symptoms can appear similar to natural plant growth or herbicide damage, making it hard to diagnose in the field</w:t>
      </w:r>
      <w:r>
        <w:t xml:space="preserve"> </w:t>
      </w:r>
      <w:r>
        <w:t xml:space="preserve">(</w:t>
      </w:r>
      <w:hyperlink w:anchor="ref-Hong2012">
        <w:r>
          <w:rPr>
            <w:rStyle w:val="Hyperlink"/>
          </w:rPr>
          <w:t xml:space="preserve">Hong et al. 2012</w:t>
        </w:r>
      </w:hyperlink>
      <w:r>
        <w:t xml:space="preserve">)</w:t>
      </w:r>
      <w:r>
        <w:t xml:space="preserve">. Molecular methods for testing RRV are becoming readily available</w:t>
      </w:r>
      <w:r>
        <w:t xml:space="preserve"> </w:t>
      </w:r>
      <w:hyperlink w:anchor="ref-Bello2017">
        <w:r>
          <w:rPr>
            <w:rStyle w:val="Hyperlink"/>
          </w:rPr>
          <w:t xml:space="preserve">Di Bello et al.</w:t>
        </w:r>
      </w:hyperlink>
      <w:r>
        <w:t xml:space="preserve"> </w:t>
      </w:r>
      <w:r>
        <w:t xml:space="preserve">(</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to test for RRV, but it remains to be seen if these methods are capable of identifying asymptomatic infections or if these tests are suitable for disease monitoring on larger scales. Host plant resistance is not a viable option for controlling RRD: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1" name="Picture"/>
            <a:graphic>
              <a:graphicData uri="http://schemas.openxmlformats.org/drawingml/2006/picture">
                <pic:pic>
                  <pic:nvPicPr>
                    <pic:cNvPr descr="figure/mite-pfruct-hide.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26"/>
    <w:bookmarkStart w:id="28" w:name="litrev-preds"/>
    <w:p>
      <w:pPr>
        <w:pStyle w:val="Heading3"/>
      </w:pPr>
      <w:r>
        <w:rPr>
          <w:rStyle w:val="SectionNumber"/>
        </w:rPr>
        <w:t xml:space="preserve">1.2.2</w:t>
      </w:r>
      <w:r>
        <w:tab/>
      </w:r>
      <w:r>
        <w:t xml:space="preserve">Phytoseiids mites: good options for biological control of mites?</w:t>
      </w:r>
    </w:p>
    <w:p>
      <w:pPr>
        <w:pStyle w:val="FirstParagraph"/>
      </w:pPr>
      <w:r>
        <w:t xml:space="preserve">Many mites species have potential as a biological control</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Their efficiency as predators of pest species has been recognized for many years: One of the earliest recorded attempts at biological control was of a mite</w:t>
      </w:r>
      <w:r>
        <w:t xml:space="preserve"> </w:t>
      </w:r>
      <w:r>
        <w:rPr>
          <w:iCs/>
          <w:i/>
        </w:rPr>
        <w:t xml:space="preserve">Tyroglyphus phylloxerae</w:t>
      </w:r>
      <w:r>
        <w:t xml:space="preserve"> </w:t>
      </w:r>
      <w:r>
        <w:t xml:space="preserve">(Riley &amp; Planchon), which was imported to France from the USA in an attempt to control the grape phylloxera,</w:t>
      </w:r>
      <w:r>
        <w:t xml:space="preserve"> </w:t>
      </w:r>
      <w:r>
        <w:rPr>
          <w:iCs/>
          <w:i/>
        </w:rPr>
        <w:t xml:space="preserve">Daktulosphaira vitifoliae</w:t>
      </w:r>
      <w:r>
        <w:t xml:space="preserve"> </w:t>
      </w:r>
      <w:r>
        <w:t xml:space="preserve">(Fitch 1855)</w:t>
      </w:r>
      <w:r>
        <w:t xml:space="preserve"> </w:t>
      </w:r>
      <w:r>
        <w:t xml:space="preserve">(</w:t>
      </w:r>
      <w:hyperlink w:anchor="ref-Riley1874">
        <w:r>
          <w:rPr>
            <w:rStyle w:val="Hyperlink"/>
          </w:rPr>
          <w:t xml:space="preserve">Riley 1874</w:t>
        </w:r>
      </w:hyperlink>
      <w:r>
        <w:t xml:space="preserve">,</w:t>
      </w:r>
      <w:r>
        <w:t xml:space="preserve"> </w:t>
      </w:r>
      <w:hyperlink w:anchor="ref-Dent2000">
        <w:r>
          <w:rPr>
            <w:rStyle w:val="Hyperlink"/>
          </w:rPr>
          <w:t xml:space="preserve">Dent 2000</w:t>
        </w:r>
      </w:hyperlink>
      <w:r>
        <w:t xml:space="preserve">,</w:t>
      </w:r>
      <w:r>
        <w:t xml:space="preserve"> </w:t>
      </w:r>
      <w:hyperlink w:anchor="ref-Kirchmair2009">
        <w:r>
          <w:rPr>
            <w:rStyle w:val="Hyperlink"/>
          </w:rPr>
          <w:t xml:space="preserve">Kirchmair et al. 2009</w:t>
        </w:r>
      </w:hyperlink>
      <w:r>
        <w:t xml:space="preserve">)</w:t>
      </w:r>
      <w:r>
        <w:t xml:space="preserve">. Although this early attempt was unsuccessful, several mite species have been successful in controlling pest species</w:t>
      </w:r>
      <w:r>
        <w:t xml:space="preserve"> </w:t>
      </w:r>
      <w:r>
        <w:t xml:space="preserve">(</w:t>
      </w:r>
      <w:hyperlink w:anchor="ref-BellowsJr1996">
        <w:r>
          <w:rPr>
            <w:rStyle w:val="Hyperlink"/>
          </w:rPr>
          <w:t xml:space="preserve">Bellows Jr et al. 1996</w:t>
        </w:r>
      </w:hyperlink>
      <w:r>
        <w:t xml:space="preserve">,</w:t>
      </w:r>
      <w:r>
        <w:t xml:space="preserve"> </w:t>
      </w:r>
      <w:hyperlink w:anchor="ref-Driesche2010">
        <w:r>
          <w:rPr>
            <w:rStyle w:val="Hyperlink"/>
          </w:rPr>
          <w:t xml:space="preserve">Driesche et al. 2010</w:t>
        </w:r>
      </w:hyperlink>
      <w:r>
        <w:t xml:space="preserve">)</w:t>
      </w:r>
      <w:r>
        <w:t xml:space="preserve">. The most well-studied family of predatory mites used for biological control are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The lifestyles of Phytoseiid mites are generally split into four categories based on feeding guilds as described in</w:t>
      </w:r>
      <w:r>
        <w:t xml:space="preserve"> </w:t>
      </w:r>
      <w:hyperlink w:anchor="ref-McMurtry1997">
        <w:r>
          <w:rPr>
            <w:rStyle w:val="Hyperlink"/>
          </w:rPr>
          <w:t xml:space="preserve">McMurtry and Croft</w:t>
        </w:r>
      </w:hyperlink>
      <w:r>
        <w:t xml:space="preserve"> </w:t>
      </w:r>
      <w:r>
        <w:t xml:space="preserve">(</w:t>
      </w:r>
      <w:hyperlink w:anchor="ref-McMurtry1997">
        <w:r>
          <w:rPr>
            <w:rStyle w:val="Hyperlink"/>
          </w:rPr>
          <w:t xml:space="preserve">1997</w:t>
        </w:r>
      </w:hyperlink>
      <w:r>
        <w:t xml:space="preserve">)</w:t>
      </w:r>
      <w:r>
        <w:t xml:space="preserve">: Type I mites belong to the genus</w:t>
      </w:r>
      <w:r>
        <w:t xml:space="preserve"> </w:t>
      </w:r>
      <w:r>
        <w:rPr>
          <w:iCs/>
          <w:i/>
        </w:rPr>
        <w:t xml:space="preserve">Phytoseiulus</w:t>
      </w:r>
      <w:r>
        <w:t xml:space="preserve">, the only group considered to be specialists on spider mites from the genus</w:t>
      </w:r>
      <w:r>
        <w:t xml:space="preserve"> </w:t>
      </w:r>
      <w:r>
        <w:rPr>
          <w:iCs/>
          <w:i/>
        </w:rPr>
        <w:t xml:space="preserve">Tetranychus</w:t>
      </w:r>
      <w:r>
        <w:t xml:space="preserve">. These mites reproduce faster than other phytoseiid groups, but only thrive on spider mite prey. They also respond to kairomones emitted by</w:t>
      </w:r>
      <w:r>
        <w:t xml:space="preserve"> </w:t>
      </w:r>
      <w:r>
        <w:rPr>
          <w:iCs/>
          <w:i/>
        </w:rPr>
        <w:t xml:space="preserve">Tetranychus</w:t>
      </w:r>
      <w:r>
        <w:t xml:space="preserve"> </w:t>
      </w:r>
      <w:r>
        <w:t xml:space="preserve">feeding</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 phytoseiids are also heavily associated with</w:t>
      </w:r>
      <w:r>
        <w:t xml:space="preserve"> </w:t>
      </w:r>
      <w:r>
        <w:rPr>
          <w:iCs/>
          <w:i/>
        </w:rPr>
        <w:t xml:space="preserve">Tetranychus</w:t>
      </w:r>
      <w:r>
        <w:t xml:space="preserve">, including representatives from the genera</w:t>
      </w:r>
      <w:r>
        <w:t xml:space="preserve"> </w:t>
      </w:r>
      <w:r>
        <w:rPr>
          <w:iCs/>
          <w:i/>
        </w:rPr>
        <w:t xml:space="preserve">Neoseiulus</w:t>
      </w:r>
      <w:r>
        <w:t xml:space="preserve">,</w:t>
      </w:r>
      <w:r>
        <w:t xml:space="preserve"> </w:t>
      </w:r>
      <w:r>
        <w:rPr>
          <w:iCs/>
          <w:i/>
        </w:rPr>
        <w:t xml:space="preserve">Galendromus</w:t>
      </w:r>
      <w:r>
        <w:t xml:space="preserve">, and</w:t>
      </w:r>
      <w:r>
        <w:t xml:space="preserve"> </w:t>
      </w:r>
      <w:r>
        <w:rPr>
          <w:iCs/>
          <w:i/>
        </w:rPr>
        <w:t xml:space="preserve">Typhlodromus</w:t>
      </w:r>
      <w:r>
        <w:t xml:space="preserve">, but Type II mites also can feed on other mite groups, such as eriophyid, tydeid, and tarsonemid mites. They also can feed on pollen or plant exudates if necessary</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Both Type I and Type II mites often live in the web colonies of their Tetranychid hosts, and have longer dorsal setae to avoid entanglement</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III phytoseiids are considered to be generalists, and can grow and reproduce on a variety of different mite groups, including Eriophyoid, Tetranychoid, Tarsonemid and Acarid mites. They also feed on plant pollen, nectar, and insects such as whiteflies and thrips</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The breadth of their feeding guild has encouraged their use in biological control programs</w:t>
      </w:r>
      <w:r>
        <w:t xml:space="preserve"> </w:t>
      </w:r>
      <w:r>
        <w:t xml:space="preserve">(</w:t>
      </w:r>
      <w:hyperlink w:anchor="ref-Farragut2010">
        <w:r>
          <w:rPr>
            <w:rStyle w:val="Hyperlink"/>
          </w:rPr>
          <w:t xml:space="preserve">Farragut et al. 2010</w:t>
        </w:r>
      </w:hyperlink>
      <w:r>
        <w:t xml:space="preserve">)</w:t>
      </w:r>
      <w:r>
        <w:t xml:space="preserve">. Type III mites are more likely to feed on other mites of the same species, and require more prey for development than the specialist phytoseiid groups</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III live on plants rather than in spider mite colonies, and accordingly have shorter dorsal setae. Type III mites will still feed opportunistically on</w:t>
      </w:r>
      <w:r>
        <w:t xml:space="preserve"> </w:t>
      </w:r>
      <w:r>
        <w:rPr>
          <w:iCs/>
          <w:i/>
        </w:rPr>
        <w:t xml:space="preserve">Panonychus</w:t>
      </w:r>
      <w:r>
        <w:t xml:space="preserve">, a groups of Tetranychid mites which produce less dense webbing</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Lastly, Type IV mites belong to the genus</w:t>
      </w:r>
      <w:r>
        <w:t xml:space="preserve"> </w:t>
      </w:r>
      <w:r>
        <w:rPr>
          <w:iCs/>
          <w:i/>
        </w:rPr>
        <w:t xml:space="preserve">Euseius</w:t>
      </w:r>
      <w:r>
        <w:t xml:space="preserve">, which are polyphagous mites which primarily feed on pollen, although they will feed on other mites and small insects as well. They have short dorsal setae</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Phytoseiid mites of all four types have been integrated successfully into various pest management programs. Many phytoseiids have been tested with various combinations of other biocontrol agents, such as predatory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as well as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Phytoseiid reproduction has been studied to develop methods for mass-rearing and releasing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is a Type III mite species</w:t>
      </w:r>
      <w:r>
        <w:t xml:space="preserve"> </w:t>
      </w:r>
      <w:r>
        <w:t xml:space="preserve">(</w:t>
      </w:r>
      <w:hyperlink w:anchor="ref-Farragut2010">
        <w:r>
          <w:rPr>
            <w:rStyle w:val="Hyperlink"/>
          </w:rPr>
          <w:t xml:space="preserve">Farragut et al. 2010</w:t>
        </w:r>
      </w:hyperlink>
      <w:r>
        <w:t xml:space="preserve">)</w:t>
      </w:r>
      <w:r>
        <w:t xml:space="preserve">, which has been used successfully in agriculture for pest control of crop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rust mites</w:t>
      </w:r>
      <w:r>
        <w:t xml:space="preserve"> </w:t>
      </w:r>
      <w:r>
        <w:t xml:space="preserve">(</w:t>
      </w:r>
      <w:hyperlink w:anchor="ref-Park2010">
        <w:r>
          <w:rPr>
            <w:rStyle w:val="Hyperlink"/>
          </w:rPr>
          <w:t xml:space="preserve">Park et al. 2010</w:t>
        </w:r>
      </w:hyperlink>
      <w:r>
        <w:t xml:space="preserve">,</w:t>
      </w:r>
      <w:r>
        <w:t xml:space="preserve"> </w:t>
      </w:r>
      <w:hyperlink w:anchor="ref-Onzo2012">
        <w:r>
          <w:rPr>
            <w:rStyle w:val="Hyperlink"/>
          </w:rPr>
          <w:t xml:space="preserve">Onzo et al. 2012</w:t>
        </w:r>
      </w:hyperlink>
      <w:r>
        <w:t xml:space="preserve">)</w:t>
      </w:r>
      <w:r>
        <w:t xml:space="preserve">, broad mites (Tarsonemidae)</w:t>
      </w:r>
      <w:r>
        <w:t xml:space="preserve"> </w:t>
      </w:r>
      <w:r>
        <w:t xml:space="preserve">(</w:t>
      </w:r>
      <w:hyperlink w:anchor="ref-Lopez2016">
        <w:r>
          <w:rPr>
            <w:rStyle w:val="Hyperlink"/>
          </w:rPr>
          <w:t xml:space="preserve">Lopez et al. 2016</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can be reared on artificial diets</w:t>
      </w:r>
      <w:r>
        <w:t xml:space="preserve"> </w:t>
      </w:r>
      <w:r>
        <w:t xml:space="preserve">(</w:t>
      </w:r>
      <w:hyperlink w:anchor="ref-Nguyen2013">
        <w:r>
          <w:rPr>
            <w:rStyle w:val="Hyperlink"/>
          </w:rPr>
          <w:t xml:space="preserve">Nguyen et al. 2013</w:t>
        </w:r>
      </w:hyperlink>
      <w:r>
        <w:t xml:space="preserve">)</w:t>
      </w:r>
      <w:r>
        <w:t xml:space="preserve">, natural and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and/or other arthropods present in the environment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This allows</w:t>
      </w:r>
      <w:r>
        <w:t xml:space="preserve"> </w:t>
      </w:r>
      <w:r>
        <w:rPr>
          <w:iCs/>
          <w:i/>
        </w:rPr>
        <w:t xml:space="preserve">A. swirskii</w:t>
      </w:r>
      <w:r>
        <w:t xml:space="preserve"> </w:t>
      </w:r>
      <w:r>
        <w:t xml:space="preserve">to be released periodically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Volunteer and banker plants near cropping systems can also provide shelter for phytoseiids to live in</w:t>
      </w:r>
      <w:r>
        <w:t xml:space="preserve"> </w:t>
      </w:r>
      <w:r>
        <w:t xml:space="preserve">(</w:t>
      </w:r>
      <w:hyperlink w:anchor="ref-Smith1991">
        <w:r>
          <w:rPr>
            <w:rStyle w:val="Hyperlink"/>
          </w:rPr>
          <w:t xml:space="preserve">Smith and Papacek 1991</w:t>
        </w:r>
      </w:hyperlink>
      <w:r>
        <w:t xml:space="preserve">,</w:t>
      </w:r>
      <w:r>
        <w:t xml:space="preserve"> </w:t>
      </w:r>
      <w:hyperlink w:anchor="ref-Coli1994">
        <w:r>
          <w:rPr>
            <w:rStyle w:val="Hyperlink"/>
          </w:rPr>
          <w:t xml:space="preserve">Coli et al. 1994</w:t>
        </w:r>
      </w:hyperlink>
      <w:r>
        <w:t xml:space="preserve">,</w:t>
      </w:r>
      <w:r>
        <w:t xml:space="preserve"> </w:t>
      </w:r>
      <w:hyperlink w:anchor="ref-Xiao2012">
        <w:r>
          <w:rPr>
            <w:rStyle w:val="Hyperlink"/>
          </w:rPr>
          <w:t xml:space="preserve">Xiao et al. 2012</w:t>
        </w:r>
      </w:hyperlink>
      <w:r>
        <w:t xml:space="preserve">,</w:t>
      </w:r>
      <w:r>
        <w:t xml:space="preserve"> </w:t>
      </w:r>
      <w:hyperlink w:anchor="ref-Nunes2020">
        <w:r>
          <w:rPr>
            <w:rStyle w:val="Hyperlink"/>
          </w:rPr>
          <w:t xml:space="preserve">Nunes et al. 2020</w:t>
        </w:r>
      </w:hyperlink>
      <w:r>
        <w:t xml:space="preserve">)</w:t>
      </w:r>
      <w:r>
        <w:t xml:space="preserve">. Type III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For example, Type III phytoseiids prefer to live on</w:t>
      </w:r>
      <w:r>
        <w:t xml:space="preserve"> </w:t>
      </w:r>
      <w:r>
        <w:t xml:space="preserve">‘</w:t>
      </w:r>
      <w:r>
        <w:t xml:space="preserve">hairy</w:t>
      </w:r>
      <w:r>
        <w:t xml:space="preserve">’</w:t>
      </w:r>
      <w:r>
        <w:t xml:space="preserve"> </w:t>
      </w:r>
      <w:r>
        <w:t xml:space="preserve">plants with dense trichomes, and will leave glabrous leaf surfaces</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often laying their eggs in the densest patches of plant hair, or the thick tufts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possibly to avoid predation</w:t>
      </w:r>
      <w:r>
        <w:t xml:space="preserve"> </w:t>
      </w:r>
      <w:r>
        <w:t xml:space="preserve">(</w:t>
      </w:r>
      <w:hyperlink w:anchor="ref-Faraji2002">
        <w:r>
          <w:rPr>
            <w:rStyle w:val="Hyperlink"/>
          </w:rPr>
          <w:t xml:space="preserve">Faraji et al. 2002</w:t>
        </w:r>
      </w:hyperlink>
      <w:r>
        <w:t xml:space="preserve">)</w:t>
      </w:r>
      <w:r>
        <w:t xml:space="preserve">. Predator-plant mutualisms also extend into the realm of chemical communications: many types of phytoseiids learn to associate their prey with Volatile Organic Compounds (VOCs) released when plants are injured by pests or infected with pathogens</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VOCs can repel</w:t>
      </w:r>
      <w:r>
        <w:t xml:space="preserve"> </w:t>
      </w:r>
      <w:r>
        <w:t xml:space="preserve">(</w:t>
      </w:r>
      <w:hyperlink w:anchor="ref-Moraes2001">
        <w:r>
          <w:rPr>
            <w:rStyle w:val="Hyperlink"/>
          </w:rPr>
          <w:t xml:space="preserve">Moraes et al. 2001</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Plant responses to herbivory differ between plant and predator species</w:t>
      </w:r>
      <w:r>
        <w:t xml:space="preserve"> </w:t>
      </w:r>
      <w:r>
        <w:t xml:space="preserve">(</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underlining the importance of studying the specific interactions for each crop</w:t>
      </w:r>
      <w:r>
        <w:t xml:space="preserve"> </w:t>
      </w:r>
      <w:r>
        <w:t xml:space="preserve">(</w:t>
      </w:r>
      <w:hyperlink w:anchor="ref-Boom2004">
        <w:r>
          <w:rPr>
            <w:rStyle w:val="Hyperlink"/>
          </w:rPr>
          <w:t xml:space="preserve">Boom et al. 2004</w:t>
        </w:r>
      </w:hyperlink>
      <w:r>
        <w:t xml:space="preserve">)</w:t>
      </w:r>
      <w:r>
        <w:t xml:space="preserve">.</w:t>
      </w:r>
    </w:p>
    <w:p>
      <w:pPr>
        <w:pStyle w:val="CaptionedFigure"/>
      </w:pPr>
      <w:r>
        <w:drawing>
          <wp:inline>
            <wp:extent cx="4620126" cy="3696101"/>
            <wp:effectExtent b="0" l="0" r="0" t="0"/>
            <wp:docPr descr="Figure 1.4:  are type I phytoseiid mites: specialists of spider mites from the genus  (McMurtry and Croft 1997, Farragut et al. 2010)." title="" id="1" name="Picture"/>
            <a:graphic>
              <a:graphicData uri="http://schemas.openxmlformats.org/drawingml/2006/picture">
                <pic:pic>
                  <pic:nvPicPr>
                    <pic:cNvPr descr="thesis_files/figure-docx/persim-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are type I phytoseiid mites: specialists of spider mites from the genus</w:t>
      </w:r>
      <w:r>
        <w:t xml:space="preserve"> </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w:t>
      </w:r>
    </w:p>
    <w:bookmarkEnd w:id="28"/>
    <w:bookmarkEnd w:id="29"/>
    <w:bookmarkStart w:id="31" w:name="litrev-plantdef"/>
    <w:p>
      <w:pPr>
        <w:pStyle w:val="Heading2"/>
      </w:pPr>
      <w:r>
        <w:rPr>
          <w:rStyle w:val="SectionNumber"/>
        </w:rPr>
        <w:t xml:space="preserve">1.3</w:t>
      </w:r>
      <w:r>
        <w:tab/>
      </w:r>
      <w:r>
        <w:t xml:space="preserve">Induced plant defenses for biological control</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w:t>
      </w:r>
      <w:r>
        <w:t xml:space="preserve">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hyperlink w:anchor="ref-Steppuhn2008">
        <w:r>
          <w:rPr>
            <w:rStyle w:val="Hyperlink"/>
          </w:rPr>
          <w:t xml:space="preserve">Steppuhn and Baldwin</w:t>
        </w:r>
      </w:hyperlink>
      <w:r>
        <w:t xml:space="preserve"> </w:t>
      </w:r>
      <w:r>
        <w:t xml:space="preserve">(</w:t>
      </w:r>
      <w:hyperlink w:anchor="ref-Steppuhn2008">
        <w:r>
          <w:rPr>
            <w:rStyle w:val="Hyperlink"/>
          </w:rPr>
          <w:t xml:space="preserve">2008</w:t>
        </w:r>
      </w:hyperlink>
      <w:r>
        <w:t xml:space="preserve">)</w:t>
      </w:r>
      <w:r>
        <w:t xml:space="preserve">;</w:t>
      </w:r>
      <w:r>
        <w:t xml:space="preserve"> </w:t>
      </w:r>
      <w:hyperlink w:anchor="ref-Adler1994">
        <w:r>
          <w:rPr>
            <w:rStyle w:val="Hyperlink"/>
          </w:rPr>
          <w:t xml:space="preserve">Adler and Karban</w:t>
        </w:r>
      </w:hyperlink>
      <w:r>
        <w:t xml:space="preserve"> </w:t>
      </w:r>
      <w:r>
        <w:t xml:space="preserve">(</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p>
    <w:bookmarkStart w:id="30" w:name="litrev-sar"/>
    <w:p>
      <w:pPr>
        <w:pStyle w:val="Heading3"/>
      </w:pPr>
      <w:r>
        <w:rPr>
          <w:rStyle w:val="SectionNumber"/>
        </w:rPr>
        <w:t xml:space="preserve">1.3.1</w:t>
      </w:r>
      <w:r>
        <w:tab/>
      </w:r>
      <w:r>
        <w:t xml:space="preserve">Can systemic acquired resistance be used to reduce mite herbivory?</w:t>
      </w:r>
    </w:p>
    <w:p>
      <w:pPr>
        <w:pStyle w:val="FirstParagraph"/>
      </w:pPr>
      <w:hyperlink w:anchor="ref-Jaeremo1999">
        <w:r>
          <w:rPr>
            <w:rStyle w:val="Hyperlink"/>
          </w:rPr>
          <w:t xml:space="preserve">Järemo et al.</w:t>
        </w:r>
      </w:hyperlink>
      <w:r>
        <w:t xml:space="preserve"> </w:t>
      </w:r>
      <w:r>
        <w:t xml:space="preserve">(</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hyperlink w:anchor="ref-Howe2008">
        <w:r>
          <w:rPr>
            <w:rStyle w:val="Hyperlink"/>
          </w:rPr>
          <w:t xml:space="preserve">Howe and Jander</w:t>
        </w:r>
      </w:hyperlink>
      <w:r>
        <w:t xml:space="preserve"> </w:t>
      </w:r>
      <w:r>
        <w:t xml:space="preserve">(</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long term resistance to future attack,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Another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SAR-induction increases levels of</w:t>
      </w:r>
      <w:r>
        <w:t xml:space="preserve"> </w:t>
      </w:r>
      <w:r>
        <w:t xml:space="preserve">,3-glucanase and chitinases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which prevent fungal disease development</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These proteins have potential for the biological control of pest mites:</w:t>
      </w:r>
      <w:r>
        <w:t xml:space="preserve"> </w:t>
      </w:r>
      <w:hyperlink w:anchor="ref-Bronner1991">
        <w:r>
          <w:rPr>
            <w:rStyle w:val="Hyperlink"/>
          </w:rPr>
          <w:t xml:space="preserve">Bronner et al.</w:t>
        </w:r>
      </w:hyperlink>
      <w:r>
        <w:t xml:space="preserve"> </w:t>
      </w:r>
      <w:r>
        <w:t xml:space="preserve">(</w:t>
      </w:r>
      <w:hyperlink w:anchor="ref-Bronner1991">
        <w:r>
          <w:rPr>
            <w:rStyle w:val="Hyperlink"/>
          </w:rPr>
          <w:t xml:space="preserve">1991b</w:t>
        </w:r>
      </w:hyperlink>
      <w:r>
        <w:t xml:space="preserve">)</w:t>
      </w:r>
      <w:r>
        <w:t xml:space="preserve">;</w:t>
      </w:r>
      <w:r>
        <w:t xml:space="preserve"> </w:t>
      </w:r>
      <w:hyperlink w:anchor="ref-Bronner1991a">
        <w:r>
          <w:rPr>
            <w:rStyle w:val="Hyperlink"/>
          </w:rPr>
          <w:t xml:space="preserve">Bronner et al.</w:t>
        </w:r>
      </w:hyperlink>
      <w:r>
        <w:t xml:space="preserve"> </w:t>
      </w:r>
      <w:r>
        <w:t xml:space="preserve">(</w:t>
      </w:r>
      <w:hyperlink w:anchor="ref-Bronner1991a">
        <w:r>
          <w:rPr>
            <w:rStyle w:val="Hyperlink"/>
          </w:rPr>
          <w:t xml:space="preserve">1991a</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triggered the hypersensitive response on</w:t>
      </w:r>
      <w:r>
        <w:t xml:space="preserve"> </w:t>
      </w:r>
      <w:r>
        <w:rPr>
          <w:iCs/>
          <w:i/>
        </w:rPr>
        <w:t xml:space="preserve">Solanum dulcamara</w:t>
      </w:r>
      <w:r>
        <w:t xml:space="preserve">, producing chitinase and</w:t>
      </w:r>
      <w:r>
        <w:t xml:space="preserve"> </w:t>
      </w:r>
      <w:r>
        <w:t xml:space="preserve">,3-glucanase activity, which suggested that these may have a role in plant defenses against herbivores. Subsequent experiments by</w:t>
      </w:r>
      <w:r>
        <w:t xml:space="preserve"> </w:t>
      </w:r>
      <w:hyperlink w:anchor="ref-Westphal1991">
        <w:r>
          <w:rPr>
            <w:rStyle w:val="Hyperlink"/>
          </w:rPr>
          <w:t xml:space="preserve">Westphal et al.</w:t>
        </w:r>
      </w:hyperlink>
      <w:r>
        <w:t xml:space="preserve"> </w:t>
      </w:r>
      <w:r>
        <w:t xml:space="preserve">(</w:t>
      </w:r>
      <w:hyperlink w:anchor="ref-Westphal1991">
        <w:r>
          <w:rPr>
            <w:rStyle w:val="Hyperlink"/>
          </w:rPr>
          <w:t xml:space="preserve">1991</w:t>
        </w:r>
      </w:hyperlink>
      <w:r>
        <w:t xml:space="preserve">)</w:t>
      </w:r>
      <w:r>
        <w:t xml:space="preserve"> </w:t>
      </w:r>
      <w:r>
        <w:t xml:space="preserve">also 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long lasting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 Unfortunately, later research by</w:t>
      </w:r>
      <w:r>
        <w:t xml:space="preserve"> </w:t>
      </w:r>
      <w:hyperlink w:anchor="ref-Westphal1992">
        <w:r>
          <w:rPr>
            <w:rStyle w:val="Hyperlink"/>
          </w:rPr>
          <w:t xml:space="preserve">Westphal et al.</w:t>
        </w:r>
      </w:hyperlink>
      <w:r>
        <w:t xml:space="preserve"> </w:t>
      </w:r>
      <w:r>
        <w:t xml:space="preserve">(</w:t>
      </w:r>
      <w:hyperlink w:anchor="ref-Westphal1992">
        <w:r>
          <w:rPr>
            <w:rStyle w:val="Hyperlink"/>
          </w:rPr>
          <w:t xml:space="preserve">1992</w:t>
        </w:r>
      </w:hyperlink>
      <w:r>
        <w:t xml:space="preserve">)</w:t>
      </w:r>
      <w:r>
        <w:t xml:space="preserve"> </w:t>
      </w:r>
      <w:r>
        <w:t xml:space="preserve">demonstrated that these induced responses were not enough not protect the plant from</w:t>
      </w:r>
      <w:r>
        <w:t xml:space="preserve"> </w:t>
      </w:r>
      <w:r>
        <w:rPr>
          <w:iCs/>
          <w:i/>
        </w:rPr>
        <w:t xml:space="preserve">Tetranychus urticae</w:t>
      </w:r>
      <w:r>
        <w:t xml:space="preserve"> </w:t>
      </w:r>
      <w:r>
        <w:t xml:space="preserve">Koch, but instead increased their fecundity. This type of interplay between induced defenses is common, and varies by plant species</w:t>
      </w:r>
      <w:r>
        <w:t xml:space="preserve"> </w:t>
      </w:r>
      <w:r>
        <w:t xml:space="preserve">(</w:t>
      </w:r>
      <w:hyperlink w:anchor="ref-Boom2004">
        <w:r>
          <w:rPr>
            <w:rStyle w:val="Hyperlink"/>
          </w:rPr>
          <w:t xml:space="preserve">Boom et al. 2004</w:t>
        </w:r>
      </w:hyperlink>
      <w:r>
        <w:t xml:space="preserve">)</w:t>
      </w:r>
      <w:r>
        <w:t xml:space="preserve">. The induction of SA and JA are known to exhibit negative cross-talk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w:t>
      </w:r>
      <w:r>
        <w:t xml:space="preserve"> </w:t>
      </w:r>
      <w:hyperlink w:anchor="ref-Warabieda2020">
        <w:r>
          <w:rPr>
            <w:rStyle w:val="Hyperlink"/>
          </w:rPr>
          <w:t xml:space="preserve">Warabieda et al.</w:t>
        </w:r>
      </w:hyperlink>
      <w:r>
        <w:t xml:space="preserve"> </w:t>
      </w:r>
      <w:r>
        <w:t xml:space="preserve">(</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hyperlink w:anchor="ref-Favaro2019">
        <w:r>
          <w:rPr>
            <w:rStyle w:val="Hyperlink"/>
          </w:rPr>
          <w:t xml:space="preserve">Favaro et al.</w:t>
        </w:r>
      </w:hyperlink>
      <w:r>
        <w:t xml:space="preserve"> </w:t>
      </w:r>
      <w:r>
        <w:t xml:space="preserve">(</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hyperlink w:anchor="ref-Khederi2018">
        <w:r>
          <w:rPr>
            <w:rStyle w:val="Hyperlink"/>
          </w:rPr>
          <w:t xml:space="preserve">Khederi et al.</w:t>
        </w:r>
      </w:hyperlink>
      <w:r>
        <w:t xml:space="preserve"> </w:t>
      </w:r>
      <w:r>
        <w:t xml:space="preserve">(</w:t>
      </w:r>
      <w:hyperlink w:anchor="ref-Khederi2018">
        <w:r>
          <w:rPr>
            <w:rStyle w:val="Hyperlink"/>
          </w:rPr>
          <w:t xml:space="preserve">2018a</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 This type of inconsistency is best explained by the results of</w:t>
      </w:r>
      <w:r>
        <w:t xml:space="preserve"> </w:t>
      </w:r>
      <w:hyperlink w:anchor="ref-Kant2007">
        <w:r>
          <w:rPr>
            <w:rStyle w:val="Hyperlink"/>
          </w:rPr>
          <w:t xml:space="preserve">Kant et al.</w:t>
        </w:r>
      </w:hyperlink>
      <w:r>
        <w:t xml:space="preserve"> </w:t>
      </w:r>
      <w:r>
        <w:t xml:space="preserve">(</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hyperlink w:anchor="ref-Glas2014">
        <w:r>
          <w:rPr>
            <w:rStyle w:val="Hyperlink"/>
          </w:rPr>
          <w:t xml:space="preserve">Glas et al.</w:t>
        </w:r>
      </w:hyperlink>
      <w:r>
        <w:t xml:space="preserve"> </w:t>
      </w:r>
      <w:r>
        <w:t xml:space="preserve">(</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spp.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 follow-up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w:t>
      </w:r>
      <w:r>
        <w:t xml:space="preserve"> </w:t>
      </w:r>
      <w:r>
        <w:t xml:space="preserve">(</w:t>
      </w:r>
      <w:hyperlink w:anchor="ref-Pappas2017">
        <w:r>
          <w:rPr>
            <w:rStyle w:val="Hyperlink"/>
          </w:rPr>
          <w:t xml:space="preserve">Pappas et al. 2017</w:t>
        </w:r>
      </w:hyperlink>
      <w:r>
        <w:t xml:space="preserve">)</w:t>
      </w:r>
      <w:r>
        <w:t xml:space="preserve">:</w:t>
      </w:r>
      <w:r>
        <w:t xml:space="preserve"> </w:t>
      </w:r>
      <w:hyperlink w:anchor="ref-Ataide2016">
        <w:r>
          <w:rPr>
            <w:rStyle w:val="Hyperlink"/>
          </w:rPr>
          <w:t xml:space="preserve">Ataide et al.</w:t>
        </w:r>
      </w:hyperlink>
      <w:r>
        <w:t xml:space="preserve"> </w:t>
      </w:r>
      <w:r>
        <w:t xml:space="preserve">(</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w:t>
      </w:r>
    </w:p>
    <w:bookmarkEnd w:id="30"/>
    <w:bookmarkEnd w:id="31"/>
    <w:bookmarkStart w:id="34" w:name="litrev-brevi"/>
    <w:p>
      <w:pPr>
        <w:pStyle w:val="Heading2"/>
      </w:pPr>
      <w:r>
        <w:rPr>
          <w:rStyle w:val="SectionNumber"/>
        </w:rPr>
        <w:t xml:space="preserve">1.4</w:t>
      </w:r>
      <w:r>
        <w:tab/>
      </w:r>
      <w:r>
        <w:t xml:space="preserve">A second mite-plant-pathogen system:</w:t>
      </w:r>
      <w:r>
        <w:t xml:space="preserve"> </w:t>
      </w:r>
      <w:r>
        <w:rPr>
          <w:iCs/>
          <w:i/>
        </w:rPr>
        <w:t xml:space="preserve">Brevipalpus californicus</w:t>
      </w:r>
      <w:r>
        <w:t xml:space="preserve"> </w:t>
      </w:r>
      <w:r>
        <w:t xml:space="preserve">and Orchid fleck 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hyperlink w:anchor="ref-Krantz2009">
        <w:r>
          <w:rPr>
            <w:rStyle w:val="Hyperlink"/>
          </w:rPr>
          <w:t xml:space="preserve">Krantz</w:t>
        </w:r>
      </w:hyperlink>
      <w:r>
        <w:t xml:space="preserve"> </w:t>
      </w:r>
      <w:r>
        <w:t xml:space="preserve">(</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w:t>
      </w:r>
      <w:r>
        <w:t xml:space="preserve">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hyperlink w:anchor="ref-Chigira2005">
        <w:r>
          <w:rPr>
            <w:rStyle w:val="Hyperlink"/>
          </w:rPr>
          <w:t xml:space="preserve">Chigira and Miura</w:t>
        </w:r>
      </w:hyperlink>
      <w:r>
        <w:t xml:space="preserve"> </w:t>
      </w:r>
      <w:r>
        <w:t xml:space="preserve">(</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hyperlink w:anchor="ref-Zheng2012">
        <w:r>
          <w:rPr>
            <w:rStyle w:val="Hyperlink"/>
          </w:rPr>
          <w:t xml:space="preserve">Zheng et al.</w:t>
        </w:r>
      </w:hyperlink>
      <w:r>
        <w:t xml:space="preserve"> </w:t>
      </w:r>
      <w:r>
        <w:t xml:space="preserve">(</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4620126" cy="3696101"/>
            <wp:effectExtent b="0" l="0" r="0" t="0"/>
            <wp:docPr descr="Figure 1.5: a) Cryo-SEM image of Tenuipalpid mite infected with unidentified fungus, collected from  b) detail of sporangia. Photo Credit: Dr. Gary R. Bauchan, USDA-ARS, 2020" title="" id="1" name="Picture"/>
            <a:graphic>
              <a:graphicData uri="http://schemas.openxmlformats.org/drawingml/2006/picture">
                <pic:pic>
                  <pic:nvPicPr>
                    <pic:cNvPr descr="thesis_files/figure-docx/brevi-fungus-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1.5: a) Cryo-SEM image of Tenuipalpid mite infected with unidentified fungus, collected from</w:t>
      </w:r>
      <w:r>
        <w:t xml:space="preserve"> </w:t>
      </w:r>
      <w:r>
        <w:t xml:space="preserve"> </w:t>
      </w:r>
      <w:r>
        <w:t xml:space="preserve">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hyperlink w:anchor="ref-Maeda1998">
        <w:r>
          <w:rPr>
            <w:rStyle w:val="Hyperlink"/>
          </w:rPr>
          <w:t xml:space="preserve">Maeda</w:t>
        </w:r>
      </w:hyperlink>
      <w:r>
        <w:t xml:space="preserve"> </w:t>
      </w:r>
      <w:r>
        <w:t xml:space="preserve">(</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hyperlink w:anchor="ref-Kitajima2001">
        <w:r>
          <w:rPr>
            <w:rStyle w:val="Hyperlink"/>
          </w:rPr>
          <w:t xml:space="preserve">Kitajima et al.</w:t>
        </w:r>
      </w:hyperlink>
      <w:r>
        <w:t xml:space="preserve"> </w:t>
      </w:r>
      <w:r>
        <w:t xml:space="preserve">(</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4620126" cy="3696101"/>
            <wp:effectExtent b="0" l="0" r="0" t="0"/>
            <wp:docPr descr="Figure 1.6:  orchid infected with Orchid fleck virus" title="" id="1" name="Picture"/>
            <a:graphic>
              <a:graphicData uri="http://schemas.openxmlformats.org/drawingml/2006/picture">
                <pic:pic>
                  <pic:nvPicPr>
                    <pic:cNvPr descr="thesis_files/figure-docx/oncidium-ofv-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orchid infected with Orchid fleck virus</w:t>
      </w:r>
    </w:p>
    <w:bookmarkEnd w:id="34"/>
    <w:bookmarkEnd w:id="35"/>
    <w:bookmarkStart w:id="52" w:name="survey-pheno"/>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37" w:name="intro-survey-pheno"/>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rouging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 (</w:t>
      </w:r>
      <w:hyperlink w:anchor="ref-Solo2020">
        <w:r>
          <w:rPr>
            <w:rStyle w:val="Hyperlink"/>
          </w:rPr>
          <w:t xml:space="preserve">Solo et al.</w:t>
        </w:r>
      </w:hyperlink>
      <w:r>
        <w:t xml:space="preserve"> </w:t>
      </w:r>
      <w:r>
        <w:t xml:space="preserve">(</w:t>
      </w:r>
      <w:hyperlink w:anchor="ref-Solo2020">
        <w:r>
          <w:rPr>
            <w:rStyle w:val="Hyperlink"/>
          </w:rPr>
          <w:t xml:space="preserve">2020</w:t>
        </w:r>
      </w:hyperlink>
      <w:r>
        <w:t xml:space="preserve">)</w:t>
      </w:r>
      <w:r>
        <w:t xml:space="preserve">,</w:t>
      </w:r>
      <w:r>
        <w:t xml:space="preserve"> </w:t>
      </w:r>
      <w:hyperlink w:anchor="ref-Solo2018">
        <w:r>
          <w:rPr>
            <w:rStyle w:val="Hyperlink"/>
          </w:rPr>
          <w:t xml:space="preserve">Solo</w:t>
        </w:r>
      </w:hyperlink>
      <w:r>
        <w:t xml:space="preserve"> </w:t>
      </w:r>
      <w:r>
        <w:t xml:space="preserve">(</w:t>
      </w:r>
      <w:hyperlink w:anchor="ref-Solo2018">
        <w:r>
          <w:rPr>
            <w:rStyle w:val="Hyperlink"/>
          </w:rPr>
          <w:t xml:space="preserve">2018</w:t>
        </w:r>
      </w:hyperlink>
      <w:r>
        <w:t xml:space="preserve">)</w:t>
      </w:r>
      <w:r>
        <w:t xml:space="preserve">,</w:t>
      </w:r>
      <w:r>
        <w:t xml:space="preserve"> </w:t>
      </w:r>
      <w:r>
        <w:rPr>
          <w:iCs/>
          <w:i/>
        </w:rPr>
        <w:t xml:space="preserve">see</w:t>
      </w:r>
      <w:r>
        <w:rPr>
          <w:iCs/>
          <w:i/>
        </w:rPr>
        <w:t xml:space="preserve"> </w:t>
      </w:r>
      <w:r>
        <w:rPr>
          <w:iCs/>
          <w:i/>
        </w:rPr>
        <w:t xml:space="preserve">2.1</w:t>
      </w:r>
      <w:r>
        <w:t xml:space="preserve">). They encountered</w:t>
      </w:r>
      <w:r>
        <w:t xml:space="preserve"> </w:t>
      </w:r>
      <w:r>
        <w:rPr>
          <w:iCs/>
          <w:i/>
        </w:rPr>
        <w:t xml:space="preserve">P. fructiphilus</w:t>
      </w:r>
      <w:r>
        <w:t xml:space="preserve"> </w:t>
      </w:r>
      <w:r>
        <w:t xml:space="preserve">in Thomas County and Lowndes County, GA (</w:t>
      </w:r>
      <w:r>
        <w:rPr>
          <w:iCs/>
          <w:i/>
        </w:rPr>
        <w:t xml:space="preserve">2.1</w:t>
      </w:r>
      <w:r>
        <w:t xml:space="preserve">), less than 20 miles from the northern border of Florida.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and no RRD has been documented in those areas since.</w:t>
      </w:r>
    </w:p>
    <w:p>
      <w:pPr>
        <w:pStyle w:val="CaptionedFigure"/>
      </w:pPr>
      <w:r>
        <w:drawing>
          <wp:inline>
            <wp:extent cx="4620126" cy="3696101"/>
            <wp:effectExtent b="0" l="0" r="0" t="0"/>
            <wp:docPr descr="Figure 2.1: From Solo et al. 2020: a) ‘Map of the southern incidence line of Rose rosette virus (RRV) and eriophyid mites in Alabama, Georgia, and Mississippi in 2017. Plant hardiness Zone 7b is in pink, Zone 8a is brown, Zone 8b is blue, and Zone 9a is in gray. Note that there are five locations in which two mite species were found on the same rose sample’ b)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title="" id="1" name="Picture"/>
            <a:graphic>
              <a:graphicData uri="http://schemas.openxmlformats.org/drawingml/2006/picture">
                <pic:pic>
                  <pic:nvPicPr>
                    <pic:cNvPr descr="thesis_files/figure-docx/solo-maps-1.png" id="0" name="Picture"/>
                    <pic:cNvPicPr>
                      <a:picLocks noChangeArrowheads="1" noChangeAspect="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2.1: From Solo et al. 2020: a)</w:t>
      </w:r>
      <w:r>
        <w:t xml:space="preserve"> </w:t>
      </w:r>
      <w:r>
        <w:t xml:space="preserve">‘</w:t>
      </w:r>
      <w:r>
        <w:t xml:space="preserve">Map of the southern incidence line of Rose rosette virus (RRV) and eriophyid mites in Alabama, Georgia, and Mississippi in 2017. Plant hardiness Zone 7b is in pink, Zone 8a is brown, Zone 8b is blue, and Zone 9a is in gray. Note that there are five locations in which two mite species were found on the same rose sample</w:t>
      </w:r>
      <w:r>
        <w:t xml:space="preserve">’</w:t>
      </w:r>
      <w:r>
        <w:t xml:space="preserve"> </w:t>
      </w:r>
      <w:r>
        <w:t xml:space="preserve">b)</w:t>
      </w:r>
      <w:r>
        <w:t xml:space="preserve"> </w:t>
      </w:r>
      <w:r>
        <w:t xml:space="preserve">‘</w:t>
      </w:r>
      <w:r>
        <w:t xml:space="preserve">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w:t>
      </w:r>
      <w:r>
        <w:t xml:space="preserve">’</w:t>
      </w:r>
      <w:r>
        <w:t xml:space="preserve"> </w:t>
      </w:r>
      <w:r>
        <w:t xml:space="preserve">Citation: HortScience horts 55, 8; 10.21273/HORTSCI14653-20</w:t>
      </w:r>
    </w:p>
    <w:bookmarkEnd w:id="37"/>
    <w:bookmarkStart w:id="39" w:name="intro-survey"/>
    <w:p>
      <w:pPr>
        <w:pStyle w:val="Heading2"/>
      </w:pPr>
      <w:r>
        <w:rPr>
          <w:rStyle w:val="SectionNumber"/>
        </w:rPr>
        <w:t xml:space="preserve">2.2</w:t>
      </w:r>
      <w:r>
        <w:tab/>
      </w:r>
      <w:r>
        <w:t xml:space="preserve">Surveying for</w:t>
      </w:r>
      <w:r>
        <w:t xml:space="preserve"> </w:t>
      </w:r>
      <w:r>
        <w:rPr>
          <w:iCs/>
          <w:i/>
        </w:rPr>
        <w:t xml:space="preserve">P. fructiphilus</w:t>
      </w:r>
      <w:r>
        <w:t xml:space="preserve">, RRD and predatory mites in northern Florida</w:t>
      </w:r>
    </w:p>
    <w:p>
      <w:pPr>
        <w:pStyle w:val="FirstParagraph"/>
      </w:pPr>
      <w:r>
        <w:t xml:space="preserve">A key part of</w:t>
      </w:r>
      <w:r>
        <w:t xml:space="preserve"> </w:t>
      </w:r>
      <w:r>
        <w:rPr>
          <w:iCs/>
          <w:i/>
        </w:rPr>
        <w:t xml:space="preserve">P. fructiphilus</w:t>
      </w:r>
      <w:r>
        <w:t xml:space="preserve"> </w:t>
      </w:r>
      <w:r>
        <w:t xml:space="preserve">control is vector and disease monitoring. Populations of</w:t>
      </w:r>
      <w:r>
        <w:t xml:space="preserve"> </w:t>
      </w:r>
      <w:r>
        <w:rPr>
          <w:iCs/>
          <w:i/>
        </w:rPr>
        <w:t xml:space="preserve">P. fructiphilus</w:t>
      </w:r>
      <w:r>
        <w:t xml:space="preserve"> </w:t>
      </w:r>
      <w:r>
        <w:t xml:space="preserve">are easily overlooked, the mites are microscopic and cryptic in habits, primarily located under the sepals of rose flowers, near glandular trichomes on the tips of rose canes</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Furthermore, previous surveys of the southeastern United States did not extend into Florida (</w:t>
      </w:r>
      <w:hyperlink w:anchor="ref-Solo2020">
        <w:r>
          <w:rPr>
            <w:rStyle w:val="Hyperlink"/>
          </w:rPr>
          <w:t xml:space="preserve">Solo et al.</w:t>
        </w:r>
      </w:hyperlink>
      <w:r>
        <w:t xml:space="preserve"> </w:t>
      </w:r>
      <w:r>
        <w:t xml:space="preserve">(</w:t>
      </w:r>
      <w:hyperlink w:anchor="ref-Solo2020">
        <w:r>
          <w:rPr>
            <w:rStyle w:val="Hyperlink"/>
          </w:rPr>
          <w:t xml:space="preserve">2020</w:t>
        </w:r>
      </w:hyperlink>
      <w:r>
        <w:t xml:space="preserve">)</w:t>
      </w:r>
      <w:r>
        <w:t xml:space="preserve">,</w:t>
      </w:r>
      <w:r>
        <w:t xml:space="preserve"> </w:t>
      </w:r>
      <w:r>
        <w:rPr>
          <w:iCs/>
          <w:i/>
        </w:rPr>
        <w:t xml:space="preserve">see</w:t>
      </w:r>
      <w:r>
        <w:rPr>
          <w:iCs/>
          <w:i/>
        </w:rPr>
        <w:t xml:space="preserve"> </w:t>
      </w:r>
      <w:r>
        <w:rPr>
          <w:iCs/>
          <w:i/>
        </w:rPr>
        <w:t xml:space="preserve">2.1</w:t>
      </w:r>
      <w:r>
        <w:t xml:space="preserve">). It is possible that</w:t>
      </w:r>
      <w:r>
        <w:t xml:space="preserve"> </w:t>
      </w:r>
      <w:r>
        <w:rPr>
          <w:iCs/>
          <w:i/>
        </w:rPr>
        <w:t xml:space="preserve">P. fructiphilus</w:t>
      </w:r>
      <w:r>
        <w:t xml:space="preserve"> </w:t>
      </w:r>
      <w:r>
        <w:t xml:space="preserve">and/or RRV are present in northern Florida or other parts of the state. 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of</w:t>
      </w:r>
      <w:r>
        <w:t xml:space="preserve"> </w:t>
      </w:r>
      <w:r>
        <w:rPr>
          <w:iCs/>
          <w:i/>
        </w:rPr>
        <w:t xml:space="preserve">P. fructiphilus</w:t>
      </w:r>
      <w:r>
        <w:t xml:space="preserve"> </w:t>
      </w:r>
      <w:r>
        <w:t xml:space="preserve">and/or RRD.</w:t>
      </w:r>
    </w:p>
    <w:bookmarkStart w:id="38" w:name="intro-pheno"/>
    <w:p>
      <w:pPr>
        <w:pStyle w:val="Heading3"/>
      </w:pPr>
      <w:r>
        <w:rPr>
          <w:rStyle w:val="SectionNumber"/>
        </w:rPr>
        <w:t xml:space="preserve">2.2.1</w:t>
      </w:r>
      <w:r>
        <w:tab/>
      </w:r>
      <w:r>
        <w:t xml:space="preserve">Phenology of natural populations of</w:t>
      </w:r>
      <w:r>
        <w:t xml:space="preserve"> </w:t>
      </w:r>
      <w:r>
        <w:rPr>
          <w:iCs/>
          <w:i/>
        </w:rPr>
        <w:t xml:space="preserve">P. fructiphilus</w:t>
      </w:r>
      <w:r>
        <w:t xml:space="preserve"> </w:t>
      </w:r>
      <w:r>
        <w:t xml:space="preserve">in northern Florida</w:t>
      </w:r>
    </w:p>
    <w:p>
      <w:pPr>
        <w:pStyle w:val="FirstParagraph"/>
      </w:pPr>
      <w:r>
        <w:t xml:space="preserve">As a result of these surveys, populations of eriophyoid mites suspected to be</w:t>
      </w:r>
      <w:r>
        <w:t xml:space="preserve"> </w:t>
      </w:r>
      <w:r>
        <w:rPr>
          <w:iCs/>
          <w:i/>
        </w:rPr>
        <w:t xml:space="preserve">P. fructiphilius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phenology of</w:t>
      </w:r>
      <w:r>
        <w:t xml:space="preserve"> </w:t>
      </w:r>
      <w:r>
        <w:rPr>
          <w:iCs/>
          <w:i/>
        </w:rPr>
        <w:t xml:space="preserve">P. fructiphilus</w:t>
      </w:r>
      <w:r>
        <w:t xml:space="preserve"> </w:t>
      </w:r>
      <w:r>
        <w:t xml:space="preserve">in that area from 2020-2021.</w:t>
      </w:r>
    </w:p>
    <w:bookmarkEnd w:id="38"/>
    <w:bookmarkEnd w:id="39"/>
    <w:bookmarkStart w:id="42" w:name="mm-survey-pheno"/>
    <w:p>
      <w:pPr>
        <w:pStyle w:val="Heading2"/>
      </w:pPr>
      <w:r>
        <w:rPr>
          <w:rStyle w:val="SectionNumber"/>
        </w:rPr>
        <w:t xml:space="preserve">2.3</w:t>
      </w:r>
      <w:r>
        <w:tab/>
      </w:r>
      <w:r>
        <w:t xml:space="preserve">Materials &amp; Methods</w:t>
      </w:r>
    </w:p>
    <w:bookmarkStart w:id="40" w:name="mm-survey"/>
    <w:p>
      <w:pPr>
        <w:pStyle w:val="Heading3"/>
      </w:pPr>
      <w:r>
        <w:rPr>
          <w:rStyle w:val="SectionNumber"/>
        </w:rPr>
        <w:t xml:space="preserve">2.3.1</w:t>
      </w:r>
      <w:r>
        <w:tab/>
      </w:r>
      <w:r>
        <w:t xml:space="preserve">Mite Survey</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hyperlink w:anchor="ref-Faraji2008">
        <w:r>
          <w:rPr>
            <w:rStyle w:val="Hyperlink"/>
          </w:rPr>
          <w:t xml:space="preserve">Faraji and Bakker</w:t>
        </w:r>
      </w:hyperlink>
      <w:r>
        <w:t xml:space="preserve"> </w:t>
      </w:r>
      <w:r>
        <w:t xml:space="preserve">(</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hyperlink w:anchor="ref-Babu2016">
        <w:r>
          <w:rPr>
            <w:rStyle w:val="Hyperlink"/>
          </w:rPr>
          <w:t xml:space="preserve">Babu et al.</w:t>
        </w:r>
      </w:hyperlink>
      <w:r>
        <w:t xml:space="preserve"> </w:t>
      </w:r>
      <w:r>
        <w:t xml:space="preserve">(</w:t>
      </w:r>
      <w:hyperlink w:anchor="ref-Babu2016">
        <w:r>
          <w:rPr>
            <w:rStyle w:val="Hyperlink"/>
          </w:rPr>
          <w:t xml:space="preserve">2016</w:t>
        </w:r>
      </w:hyperlink>
      <w:r>
        <w:t xml:space="preserve">)</w:t>
      </w:r>
      <w:r>
        <w:t xml:space="preserve">,</w:t>
      </w:r>
      <w:r>
        <w:t xml:space="preserve"> </w:t>
      </w:r>
      <w:hyperlink w:anchor="ref-Babu2017a">
        <w:r>
          <w:rPr>
            <w:rStyle w:val="Hyperlink"/>
          </w:rPr>
          <w:t xml:space="preserve">Babu et al.</w:t>
        </w:r>
      </w:hyperlink>
      <w:r>
        <w:t xml:space="preserve"> </w:t>
      </w:r>
      <w:r>
        <w:t xml:space="preserve">(</w:t>
      </w:r>
      <w:hyperlink w:anchor="ref-Babu2017a">
        <w:r>
          <w:rPr>
            <w:rStyle w:val="Hyperlink"/>
          </w:rPr>
          <w:t xml:space="preserve">2017a</w:t>
        </w:r>
      </w:hyperlink>
      <w:r>
        <w:t xml:space="preserve">)</w:t>
      </w:r>
      <w:r>
        <w:t xml:space="preserve">, and/or</w:t>
      </w:r>
      <w:r>
        <w:t xml:space="preserve"> </w:t>
      </w:r>
      <w:hyperlink w:anchor="ref-Babu2017b">
        <w:r>
          <w:rPr>
            <w:rStyle w:val="Hyperlink"/>
          </w:rPr>
          <w:t xml:space="preserve">Babu et al.</w:t>
        </w:r>
      </w:hyperlink>
      <w:r>
        <w:t xml:space="preserve"> </w:t>
      </w:r>
      <w:r>
        <w:t xml:space="preserve">(</w:t>
      </w:r>
      <w:hyperlink w:anchor="ref-Babu2017b">
        <w:r>
          <w:rPr>
            <w:rStyle w:val="Hyperlink"/>
          </w:rPr>
          <w:t xml:space="preserve">2017b</w:t>
        </w:r>
      </w:hyperlink>
      <w:r>
        <w:t xml:space="preserve">)</w:t>
      </w:r>
      <w:r>
        <w:t xml:space="preserve">.</w:t>
      </w:r>
    </w:p>
    <w:bookmarkEnd w:id="40"/>
    <w:bookmarkStart w:id="41" w:name="mm-pheno"/>
    <w:p>
      <w:pPr>
        <w:pStyle w:val="Heading3"/>
      </w:pPr>
      <w:r>
        <w:rPr>
          <w:rStyle w:val="SectionNumber"/>
        </w:rPr>
        <w:t xml:space="preserve">2.3.2</w:t>
      </w:r>
      <w:r>
        <w:tab/>
      </w:r>
      <w:r>
        <w:t xml:space="preserve">Phenology</w:t>
      </w:r>
    </w:p>
    <w:p>
      <w:pPr>
        <w:pStyle w:val="FirstParagraph"/>
      </w:pPr>
      <w:r>
        <w:t xml:space="preserve">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2.3.1</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 About ~5% of early samples collected were missing dry weights, missing data was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 </w:t>
      </w:r>
      <w:r>
        <w:t xml:space="preserve">using R version 4.1.1</w:t>
      </w:r>
      <w:r>
        <w:t xml:space="preserve"> </w:t>
      </w:r>
      <w:r>
        <w:t xml:space="preserve">(</w:t>
      </w:r>
      <w:hyperlink w:anchor="ref-RCT2021">
        <w:r>
          <w:rPr>
            <w:rStyle w:val="Hyperlink"/>
          </w:rPr>
          <w:t xml:space="preserve">R Core Team 2021</w:t>
        </w:r>
      </w:hyperlink>
      <w:r>
        <w:t xml:space="preserve">)</w:t>
      </w:r>
      <w:r>
        <w:t xml:space="preserve">.</w:t>
      </w:r>
    </w:p>
    <w:bookmarkEnd w:id="41"/>
    <w:bookmarkEnd w:id="42"/>
    <w:bookmarkStart w:id="50" w:name="results-survey-pheno"/>
    <w:p>
      <w:pPr>
        <w:pStyle w:val="Heading2"/>
      </w:pPr>
      <w:r>
        <w:rPr>
          <w:rStyle w:val="SectionNumber"/>
        </w:rPr>
        <w:t xml:space="preserve">2.4</w:t>
      </w:r>
      <w:r>
        <w:tab/>
      </w:r>
      <w:r>
        <w:t xml:space="preserve">Results</w:t>
      </w:r>
    </w:p>
    <w:bookmarkStart w:id="48" w:name="results-survey"/>
    <w:p>
      <w:pPr>
        <w:pStyle w:val="Heading3"/>
      </w:pPr>
      <w:r>
        <w:rPr>
          <w:rStyle w:val="SectionNumber"/>
        </w:rPr>
        <w:t xml:space="preserve">2.4.1</w:t>
      </w:r>
      <w:r>
        <w:tab/>
      </w:r>
      <w:r>
        <w:t xml:space="preserve">Survey</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2:  mites recovered during surveys of roses in Florida, 2017-2021." title="" id="1" name="Picture"/>
            <a:graphic>
              <a:graphicData uri="http://schemas.openxmlformats.org/drawingml/2006/picture">
                <pic:pic>
                  <pic:nvPicPr>
                    <pic:cNvPr descr="figure/rrv_survey_map_fl_pf.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3: Other mites recovered during surveys of roses in Florida, 2017-2021." title="" id="1" name="Picture"/>
            <a:graphic>
              <a:graphicData uri="http://schemas.openxmlformats.org/drawingml/2006/picture">
                <pic:pic>
                  <pic:nvPicPr>
                    <pic:cNvPr descr="figure/rrv_survey_map_fl_other.png"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 Other mites recovered during surveys of roses in Florida, 2017-2021.</w:t>
      </w:r>
    </w:p>
    <w:p>
      <w:pPr>
        <w:pStyle w:val="CaptionedFigure"/>
      </w:pPr>
      <w:r>
        <w:drawing>
          <wp:inline>
            <wp:extent cx="5334000" cy="5119943"/>
            <wp:effectExtent b="0" l="0" r="0" t="0"/>
            <wp:docPr descr="Figure 2.4: Location of populations of eriophyoid mites found on roses in northern Florida 2018-2021." title="" id="1" name="Picture"/>
            <a:graphic>
              <a:graphicData uri="http://schemas.openxmlformats.org/drawingml/2006/picture">
                <pic:pic>
                  <pic:nvPicPr>
                    <pic:cNvPr descr="figure/rrv_survey_map_years_pf.png" id="0" name="Picture"/>
                    <pic:cNvPicPr>
                      <a:picLocks noChangeArrowheads="1" noChangeAspect="1"/>
                    </pic:cNvPicPr>
                  </pic:nvPicPr>
                  <pic:blipFill>
                    <a:blip r:embed="rId45"/>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2.4: Location of populations of eriophyoid mites found on roses in northern Florida 2018-2021.</w:t>
      </w:r>
    </w:p>
    <w:p>
      <w:pPr>
        <w:pStyle w:val="CaptionedFigure"/>
      </w:pPr>
      <w:r>
        <w:drawing>
          <wp:inline>
            <wp:extent cx="5334000" cy="5119943"/>
            <wp:effectExtent b="0" l="0" r="0" t="0"/>
            <wp:docPr descr="Figure 2.5: Locations of other mites recovered during surveys of roses in Florida, 2018-2021." title="" id="1" name="Picture"/>
            <a:graphic>
              <a:graphicData uri="http://schemas.openxmlformats.org/drawingml/2006/picture">
                <pic:pic>
                  <pic:nvPicPr>
                    <pic:cNvPr descr="figure/rrv_survey_map_years_others.png" id="0" name="Picture"/>
                    <pic:cNvPicPr>
                      <a:picLocks noChangeArrowheads="1" noChangeAspect="1"/>
                    </pic:cNvPicPr>
                  </pic:nvPicPr>
                  <pic:blipFill>
                    <a:blip r:embed="rId46"/>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Locations of other mites recovered during surveys of roses in Florida, 2018-2021.</w:t>
      </w:r>
    </w:p>
    <w:p>
      <w:pPr>
        <w:pStyle w:val="CaptionedFigure"/>
      </w:pPr>
      <w:r>
        <w:drawing>
          <wp:inline>
            <wp:extent cx="5334000" cy="3000374"/>
            <wp:effectExtent b="0" l="0" r="0" t="0"/>
            <wp:docPr descr="Figure 2.6: Phenology of  mite populations on roses in Leon County, Florida 2020-2021. Roses were pruned back heavily on July 9, 2020." title="" id="1" name="Picture"/>
            <a:graphic>
              <a:graphicData uri="http://schemas.openxmlformats.org/drawingml/2006/picture">
                <pic:pic>
                  <pic:nvPicPr>
                    <pic:cNvPr descr="figure/rrv_pheno_bargraph.png" id="0" name="Picture"/>
                    <pic:cNvPicPr>
                      <a:picLocks noChangeArrowheads="1" noChangeAspect="1"/>
                    </pic:cNvPicPr>
                  </pic:nvPicPr>
                  <pic:blipFill>
                    <a:blip r:embed="rId4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2.6: Phenology of</w:t>
      </w:r>
      <w:r>
        <w:t xml:space="preserve"> </w:t>
      </w:r>
      <w:r>
        <w:t xml:space="preserve"> </w:t>
      </w:r>
      <w:r>
        <w:t xml:space="preserve">mite populations on roses in Leon County, Florida 2020-2021. Roses were pruned back heavily on July 9, 2020.</w:t>
      </w:r>
    </w:p>
    <w:bookmarkEnd w:id="48"/>
    <w:bookmarkStart w:id="49" w:name="results-pheno"/>
    <w:p>
      <w:pPr>
        <w:pStyle w:val="Heading3"/>
      </w:pPr>
      <w:r>
        <w:rPr>
          <w:rStyle w:val="SectionNumber"/>
        </w:rPr>
        <w:t xml:space="preserve">2.4.2</w:t>
      </w:r>
      <w:r>
        <w:tab/>
      </w:r>
      <w:r>
        <w:t xml:space="preserve">Phenology</w:t>
      </w:r>
    </w:p>
    <w:p>
      <w:pPr>
        <w:pStyle w:val="FirstParagraph"/>
      </w:pPr>
      <w:r>
        <w:t xml:space="preserve">Populations of</w:t>
      </w:r>
      <w:r>
        <w:t xml:space="preserve"> </w:t>
      </w:r>
      <w:r>
        <w:rPr>
          <w:iCs/>
          <w:i/>
        </w:rPr>
        <w:t xml:space="preserve">P. fructiphilius</w:t>
      </w:r>
      <w:r>
        <w:t xml:space="preserve"> </w:t>
      </w:r>
      <w:r>
        <w:t xml:space="preserve">showed seasonal fluctuations in mite numbers, with highest populations achieved during June 2020. Rose pruning in July reduced the numbers of</w:t>
      </w:r>
      <w:r>
        <w:t xml:space="preserve"> </w:t>
      </w:r>
      <w:r>
        <w:rPr>
          <w:iCs/>
          <w:i/>
        </w:rPr>
        <w:t xml:space="preserve">P, fructiphilus</w:t>
      </w:r>
      <w:r>
        <w:t xml:space="preserve"> </w:t>
      </w:r>
      <w:r>
        <w:t xml:space="preserve">collected for 3 months, populations began to recover that November. Mite numbers remained relatively lower during 2021 compared to the previous year. None of the mite-infested roses have shown symptoms of RRD to date.</w:t>
      </w:r>
    </w:p>
    <w:bookmarkEnd w:id="49"/>
    <w:bookmarkEnd w:id="50"/>
    <w:bookmarkStart w:id="51" w:name="dis-survey-pheno"/>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Our survey efforts were severely hampered by the COVID-19 pandemic, which limited opportunities to travel and collect mites. We expect that further investigations of roses in other Florida cities will reveal more site with</w:t>
      </w:r>
      <w:r>
        <w:t xml:space="preserve"> </w:t>
      </w:r>
      <w:r>
        <w:rPr>
          <w:iCs/>
          <w:i/>
        </w:rPr>
        <w:t xml:space="preserve">P. fructiphilus</w:t>
      </w:r>
      <w:r>
        <w:t xml:space="preserve">.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and unfortunately our observations are not sufficient to describe a mechanism of invasion. Eriophyoid mites are known to disperse in a variety of ways: they may be windblown, transported with infected plants, move on contaminated equipment or clothes, or rarely, through phoresy</w:t>
      </w:r>
      <w:r>
        <w:t xml:space="preserve"> </w:t>
      </w:r>
      <w:r>
        <w:t xml:space="preserve">(</w:t>
      </w:r>
      <w:hyperlink w:anchor="ref-Sabelis1996">
        <w:r>
          <w:rPr>
            <w:rStyle w:val="Hyperlink"/>
          </w:rPr>
          <w:t xml:space="preserve">Sabelis and Bruin 1996</w:t>
        </w:r>
      </w:hyperlink>
      <w:r>
        <w:t xml:space="preserve">)</w:t>
      </w:r>
      <w:r>
        <w:t xml:space="preserv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as well, but it is beyond our ability to identify many of them. Phytoseiid and other predatory mites require expert identification by mite taxonomists, and many species have been misidentified by amateurs either through carelessness or ignorance</w:t>
      </w:r>
      <w:r>
        <w:t xml:space="preserve"> </w:t>
      </w:r>
      <w:r>
        <w:t xml:space="preserve">(</w:t>
      </w:r>
      <w:hyperlink w:anchor="ref-Demard2021">
        <w:r>
          <w:rPr>
            <w:rStyle w:val="Hyperlink"/>
          </w:rPr>
          <w:t xml:space="preserve">Demard et al. 2021</w:t>
        </w:r>
      </w:hyperlink>
      <w:r>
        <w:t xml:space="preserve">)</w:t>
      </w:r>
      <w:r>
        <w:t xml:space="preserve">. The large reductions of</w:t>
      </w:r>
      <w:r>
        <w:t xml:space="preserve"> </w:t>
      </w:r>
      <w:r>
        <w:rPr>
          <w:iCs/>
          <w:i/>
        </w:rPr>
        <w:t xml:space="preserve">P. fructiphilus</w:t>
      </w:r>
      <w:r>
        <w:t xml:space="preserve"> </w:t>
      </w:r>
      <w:r>
        <w:t xml:space="preserve">seen post pruning suggests its potential as a method of cultural mite control. It may be possible to combine pruning with acaricide treatments for improved control of</w:t>
      </w:r>
      <w:r>
        <w:t xml:space="preserve"> </w:t>
      </w:r>
      <w:r>
        <w:rPr>
          <w:iCs/>
          <w:i/>
        </w:rPr>
        <w:t xml:space="preserve">P. fructiphilus</w:t>
      </w:r>
      <w:r>
        <w:t xml:space="preserve">, but this hypothesis requires further study. Tracking populations for longer periods of time with additional climatic data could be used to determine the best times to prune to reduce mite numbers.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51"/>
    <w:bookmarkEnd w:id="52"/>
    <w:bookmarkStart w:id="84" w:name="chemeco"/>
    <w:p>
      <w:pPr>
        <w:pStyle w:val="Heading1"/>
      </w:pPr>
      <w:r>
        <w:rPr>
          <w:rStyle w:val="SectionNumber"/>
        </w:rPr>
        <w:t xml:space="preserve">3</w:t>
      </w:r>
      <w:r>
        <w:tab/>
      </w:r>
      <w:r>
        <w:t xml:space="preserve">CHANGES IN HEADSPACE VOLATILES FOR RRD-INFECTED ROSES</w:t>
      </w:r>
    </w:p>
    <w:bookmarkStart w:id="54" w:name="intro-swirskii-vocs"/>
    <w:p>
      <w:pPr>
        <w:pStyle w:val="Heading2"/>
      </w:pPr>
      <w:r>
        <w:rPr>
          <w:rStyle w:val="SectionNumber"/>
        </w:rPr>
        <w:t xml:space="preserve">3.1</w:t>
      </w:r>
      <w:r>
        <w:tab/>
      </w:r>
      <w:r>
        <w:t xml:space="preserve">Introduction</w:t>
      </w:r>
    </w:p>
    <w:bookmarkStart w:id="53" w:name="intro-swirskii"/>
    <w:p>
      <w:pPr>
        <w:pStyle w:val="Heading3"/>
      </w:pPr>
      <w:r>
        <w:rPr>
          <w:rStyle w:val="SectionNumber"/>
        </w:rPr>
        <w:t xml:space="preserve">3.1.1</w:t>
      </w:r>
      <w:r>
        <w:tab/>
      </w:r>
      <w:r>
        <w:t xml:space="preserve">Rose Rosette Disease, Predatory mites and Plant Defensese: Why are</w:t>
      </w:r>
      <w:r>
        <w:t xml:space="preserve"> </w:t>
      </w:r>
      <w:r>
        <w:rPr>
          <w:iCs/>
          <w:i/>
        </w:rPr>
        <w:t xml:space="preserve">Amblyseius swirskii</w:t>
      </w:r>
      <w:r>
        <w:t xml:space="preserve"> </w:t>
      </w:r>
      <w:r>
        <w:t xml:space="preserve">attracted to 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alternative and less expensive management options to combat</w:t>
      </w:r>
      <w:r>
        <w:t xml:space="preserve"> </w:t>
      </w:r>
      <w:r>
        <w:rPr>
          <w:iCs/>
          <w:i/>
        </w:rPr>
        <w:t xml:space="preserve">P. fructiphilus</w:t>
      </w:r>
      <w:r>
        <w:t xml:space="preserve"> </w:t>
      </w:r>
      <w:r>
        <w:t xml:space="preserve">and RRD. Predatory mites may have potential to fulfill this need</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Gerson2014">
        <w:r>
          <w:rPr>
            <w:rStyle w:val="Hyperlink"/>
          </w:rPr>
          <w:t xml:space="preserve">Gerson 2014</w:t>
        </w:r>
      </w:hyperlink>
      <w:r>
        <w:t xml:space="preserve">,</w:t>
      </w:r>
      <w:r>
        <w:t xml:space="preserve"> </w:t>
      </w:r>
      <w:hyperlink w:anchor="ref-Carrillo2015">
        <w:r>
          <w:rPr>
            <w:rStyle w:val="Hyperlink"/>
          </w:rPr>
          <w:t xml:space="preserve">Carrillo et al. 2015</w:t>
        </w:r>
      </w:hyperlink>
      <w:r>
        <w:t xml:space="preserve">)</w:t>
      </w:r>
      <w:r>
        <w:t xml:space="preserve">: Many predatory mites species have been successfully integrated into pest management programs along with other biocontrol agents</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and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Predatory mites from the family phytoseiidae live in close association with their host plants and are effective predators of many pest species</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One of the most popular species of commercially-available phytoseiid mites is</w:t>
      </w:r>
      <w:r>
        <w:t xml:space="preserve"> </w:t>
      </w:r>
      <w:r>
        <w:rPr>
          <w:iCs/>
          <w:i/>
        </w:rPr>
        <w:t xml:space="preserve">Amblyseius swirskii</w:t>
      </w:r>
      <w:r>
        <w:t xml:space="preserve"> </w:t>
      </w:r>
      <w:r>
        <w:t xml:space="preserve">Athias-Henriot (Mesostigmata: Phytoseiidae)</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w:t>
      </w:r>
      <w:r>
        <w:t xml:space="preserve"> </w:t>
      </w:r>
      <w:r>
        <w:t xml:space="preserve">(</w:t>
      </w:r>
      <w:hyperlink w:anchor="ref-McMurtry1997">
        <w:r>
          <w:rPr>
            <w:rStyle w:val="Hyperlink"/>
          </w:rPr>
          <w:t xml:space="preserve">McMurtry and Croft 1997</w:t>
        </w:r>
      </w:hyperlink>
      <w:r>
        <w:t xml:space="preserve">)</w:t>
      </w:r>
      <w:r>
        <w:t xml:space="preserve">, including eriophyoid mites</w:t>
      </w:r>
      <w:r>
        <w:t xml:space="preserve"> </w:t>
      </w:r>
      <w:r>
        <w:t xml:space="preserve">(</w:t>
      </w:r>
      <w:hyperlink w:anchor="ref-Park2010">
        <w:r>
          <w:rPr>
            <w:rStyle w:val="Hyperlink"/>
          </w:rPr>
          <w:t xml:space="preserve">Park et al. 2010</w:t>
        </w:r>
      </w:hyperlink>
      <w:r>
        <w:t xml:space="preserve">,</w:t>
      </w:r>
      <w:r>
        <w:t xml:space="preserve"> </w:t>
      </w:r>
      <w:hyperlink w:anchor="ref-Park2011">
        <w:r>
          <w:rPr>
            <w:rStyle w:val="Hyperlink"/>
          </w:rPr>
          <w:t xml:space="preserve">2011</w:t>
        </w:r>
      </w:hyperlink>
      <w:r>
        <w:t xml:space="preserve">)</w:t>
      </w:r>
      <w:r>
        <w:t xml:space="preserve">.</w:t>
      </w:r>
      <w:r>
        <w:t xml:space="preserve"> </w:t>
      </w:r>
      <w:r>
        <w:rPr>
          <w:iCs/>
          <w:i/>
        </w:rPr>
        <w:t xml:space="preserve">A. swirskii</w:t>
      </w:r>
      <w:r>
        <w:t xml:space="preserve"> </w:t>
      </w:r>
      <w:r>
        <w:t xml:space="preserve">are able to be purchased in slow release sachets and safely shipped to growers that need them</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Lopez2016a">
        <w:r>
          <w:rPr>
            <w:rStyle w:val="Hyperlink"/>
          </w:rPr>
          <w:t xml:space="preserve">Lopez and Smith 2016</w:t>
        </w:r>
      </w:hyperlink>
      <w:r>
        <w:t xml:space="preserve">)</w:t>
      </w:r>
      <w:r>
        <w:t xml:space="preserve">. They are commonly used in biological control programs</w:t>
      </w:r>
      <w:r>
        <w:t xml:space="preserve"> </w:t>
      </w:r>
      <w:r>
        <w:t xml:space="preserve">(</w:t>
      </w:r>
      <w:hyperlink w:anchor="ref-Calvo2014">
        <w:r>
          <w:rPr>
            <w:rStyle w:val="Hyperlink"/>
          </w:rPr>
          <w:t xml:space="preserve">Calvo et al. 2014</w:t>
        </w:r>
      </w:hyperlink>
      <w:r>
        <w:t xml:space="preserve">)</w:t>
      </w:r>
      <w:r>
        <w:t xml:space="preserve">, partially because of their ability to survive on alternative food sources when pests are not present</w:t>
      </w:r>
      <w:r>
        <w:t xml:space="preserve"> </w:t>
      </w:r>
      <w:r>
        <w:t xml:space="preserve">(</w:t>
      </w:r>
      <w:hyperlink w:anchor="ref-Nguyen2013">
        <w:r>
          <w:rPr>
            <w:rStyle w:val="Hyperlink"/>
          </w:rPr>
          <w:t xml:space="preserve">Nguyen et al. 2013</w:t>
        </w:r>
      </w:hyperlink>
      <w:r>
        <w:t xml:space="preserve">)</w:t>
      </w:r>
      <w:r>
        <w:t xml:space="preserve">. They are also able to be released before pests arrive</w:t>
      </w:r>
      <w:r>
        <w:t xml:space="preserve"> </w:t>
      </w:r>
      <w:r>
        <w:t xml:space="preserve">(</w:t>
      </w:r>
      <w:hyperlink w:anchor="ref-Kutuk2011">
        <w:r>
          <w:rPr>
            <w:rStyle w:val="Hyperlink"/>
          </w:rPr>
          <w:t xml:space="preserve">Kutuk and Yigit 2011</w:t>
        </w:r>
      </w:hyperlink>
      <w:r>
        <w:t xml:space="preserve">)</w:t>
      </w:r>
      <w:r>
        <w:t xml:space="preserve">, surviving on banker and native plants in the environment until pest populations increase</w:t>
      </w:r>
      <w:r>
        <w:t xml:space="preserve"> </w:t>
      </w:r>
      <w:r>
        <w:t xml:space="preserve">(</w:t>
      </w:r>
      <w:hyperlink w:anchor="ref-Xiao2012">
        <w:r>
          <w:rPr>
            <w:rStyle w:val="Hyperlink"/>
          </w:rPr>
          <w:t xml:space="preserve">Xiao et al. 2012</w:t>
        </w:r>
      </w:hyperlink>
      <w:r>
        <w:t xml:space="preserve">)</w:t>
      </w:r>
      <w:r>
        <w:t xml:space="preserve">. This intimate relation with plants extends into the realm of chemical communications: Phytoseiid like</w:t>
      </w:r>
      <w:r>
        <w:t xml:space="preserve"> </w:t>
      </w:r>
      <w:r>
        <w:rPr>
          <w:iCs/>
          <w:i/>
        </w:rPr>
        <w:t xml:space="preserve">A. swirskii</w:t>
      </w:r>
      <w:r>
        <w:t xml:space="preserve"> </w:t>
      </w:r>
      <w:r>
        <w:t xml:space="preserve">have no eyes, instead relying on plant Volatile Organic Compounds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Methyl Salicylate (MeSA) is a VOC commonly produced under many types of pathogen attack</w:t>
      </w:r>
      <w:r>
        <w:t xml:space="preserve"> </w:t>
      </w:r>
      <w:r>
        <w:t xml:space="preserve">(</w:t>
      </w:r>
      <w:hyperlink w:anchor="ref-Park2007">
        <w:r>
          <w:rPr>
            <w:rStyle w:val="Hyperlink"/>
          </w:rPr>
          <w:t xml:space="preserve">Park et al. 2007</w:t>
        </w:r>
      </w:hyperlink>
      <w:r>
        <w:t xml:space="preserve">,</w:t>
      </w:r>
      <w:r>
        <w:t xml:space="preserve"> </w:t>
      </w:r>
      <w:hyperlink w:anchor="ref-Arimura2011">
        <w:r>
          <w:rPr>
            <w:rStyle w:val="Hyperlink"/>
          </w:rPr>
          <w:t xml:space="preserve">Arimura et al. 2011</w:t>
        </w:r>
      </w:hyperlink>
      <w:r>
        <w:t xml:space="preserve">)</w:t>
      </w:r>
      <w:r>
        <w:t xml:space="preserve">. This plant volatile is derived from Salicylic Acid (SA), an important plant hormone involved in activating the hypersensitive response to pathogens</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Volatilized MeSA can initiate the the signalling pathway which primes a plant’s immune system against attacks by pathogens</w:t>
      </w:r>
      <w:r>
        <w:t xml:space="preserve"> </w:t>
      </w:r>
      <w:r>
        <w:t xml:space="preserve">(</w:t>
      </w:r>
      <w:hyperlink w:anchor="ref-Shulaev1997">
        <w:r>
          <w:rPr>
            <w:rStyle w:val="Hyperlink"/>
          </w:rPr>
          <w:t xml:space="preserve">Shulaev et al. 1997</w:t>
        </w:r>
      </w:hyperlink>
      <w:r>
        <w:t xml:space="preserve">,</w:t>
      </w:r>
      <w:r>
        <w:t xml:space="preserve"> </w:t>
      </w:r>
      <w:hyperlink w:anchor="ref-Conrath2006">
        <w:r>
          <w:rPr>
            <w:rStyle w:val="Hyperlink"/>
          </w:rPr>
          <w:t xml:space="preserve">Conrath et al. 2006</w:t>
        </w:r>
      </w:hyperlink>
      <w:r>
        <w:t xml:space="preserve">,</w:t>
      </w:r>
      <w:r>
        <w:t xml:space="preserve"> </w:t>
      </w:r>
      <w:hyperlink w:anchor="ref-Tieman2010">
        <w:r>
          <w:rPr>
            <w:rStyle w:val="Hyperlink"/>
          </w:rPr>
          <w:t xml:space="preserve">Tieman et al. 2010</w:t>
        </w:r>
      </w:hyperlink>
      <w:r>
        <w:t xml:space="preserve">,</w:t>
      </w:r>
      <w:r>
        <w:t xml:space="preserve"> </w:t>
      </w:r>
      <w:hyperlink w:anchor="ref-Gozzo2013">
        <w:r>
          <w:rPr>
            <w:rStyle w:val="Hyperlink"/>
          </w:rPr>
          <w:t xml:space="preserve">Gozzo and Faoro 2013</w:t>
        </w:r>
      </w:hyperlink>
      <w:r>
        <w:t xml:space="preserve">)</w:t>
      </w:r>
      <w:r>
        <w:t xml:space="preserve">. Activation of these plant defenses creates long term resistance against future pathogen attack throughout the plant, through a mechanism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These same pathways can be induced in a plant by chemical analogues to SA, such as the benzothiadiazoles, including acibenzolar-S-methyl (ASM)</w:t>
      </w:r>
      <w:r>
        <w:t xml:space="preserve"> </w:t>
      </w:r>
      <w:r>
        <w:t xml:space="preserve">(</w:t>
      </w:r>
      <w:hyperlink w:anchor="ref-Narusaka1999">
        <w:r>
          <w:rPr>
            <w:rStyle w:val="Hyperlink"/>
          </w:rPr>
          <w:t xml:space="preserve">Narusaka et al. 1999</w:t>
        </w:r>
      </w:hyperlink>
      <w:r>
        <w:t xml:space="preserve">,</w:t>
      </w:r>
      <w:r>
        <w:t xml:space="preserve"> </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Darolt2020">
        <w:r>
          <w:rPr>
            <w:rStyle w:val="Hyperlink"/>
          </w:rPr>
          <w:t xml:space="preserve">Darolt et al. 2020</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1991b</w:t>
        </w:r>
      </w:hyperlink>
      <w:r>
        <w:t xml:space="preserve">,</w:t>
      </w:r>
      <w:r>
        <w:t xml:space="preserve"> </w:t>
      </w:r>
      <w:hyperlink w:anchor="ref-Bronner1991a">
        <w:r>
          <w:rPr>
            <w:rStyle w:val="Hyperlink"/>
          </w:rPr>
          <w:t xml:space="preserve">1991a</w:t>
        </w:r>
      </w:hyperlink>
      <w:r>
        <w:t xml:space="preserve">,</w:t>
      </w:r>
      <w:r>
        <w:t xml:space="preserve"> </w:t>
      </w:r>
      <w:hyperlink w:anchor="ref-Westphal1991">
        <w:r>
          <w:rPr>
            <w:rStyle w:val="Hyperlink"/>
          </w:rPr>
          <w:t xml:space="preserve">Westphal et al. 1991</w:t>
        </w:r>
      </w:hyperlink>
      <w:r>
        <w:t xml:space="preserve">)</w:t>
      </w:r>
      <w:r>
        <w:t xml:space="preserve">. Infested plants produced</w:t>
      </w:r>
      <w:r>
        <w:t xml:space="preserve"> </w:t>
      </w:r>
      <w:r>
        <w:t xml:space="preserve">,3-glucanase and chitinases, which were hypothesized to contribute to defenses against these eriophyoid mites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ASM, restricting the growth of a fungal pathogen</w:t>
      </w:r>
      <w:r>
        <w:t xml:space="preserve"> </w:t>
      </w:r>
      <w:r>
        <w:t xml:space="preserve">(</w:t>
      </w:r>
      <w:hyperlink w:anchor="ref-Suo2001">
        <w:r>
          <w:rPr>
            <w:rStyle w:val="Hyperlink"/>
          </w:rPr>
          <w:t xml:space="preserve">Suo and Leung 2001</w:t>
        </w:r>
      </w:hyperlink>
      <w:r>
        <w:t xml:space="preserve">)</w:t>
      </w:r>
      <w:r>
        <w:t xml:space="preserve">. This suggests that SAR-induction in roses may have biological activity against eriophyoid mites, including</w:t>
      </w:r>
      <w:r>
        <w:t xml:space="preserve"> </w:t>
      </w:r>
      <w:r>
        <w:rPr>
          <w:iCs/>
          <w:i/>
        </w:rPr>
        <w:t xml:space="preserve">P. fructiphilus</w:t>
      </w:r>
      <w:r>
        <w:t xml:space="preserve">.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to create a successful pest management program. Our study was designed to investigate some of the interactions between plant volatiles and their effects on predatory mites: Preliminary data suggest that</w:t>
      </w:r>
      <w:r>
        <w:t xml:space="preserve"> </w:t>
      </w:r>
      <w:r>
        <w:rPr>
          <w:iCs/>
          <w:i/>
        </w:rPr>
        <w:t xml:space="preserve">A. swirskii</w:t>
      </w:r>
      <w:r>
        <w:t xml:space="preserve"> </w:t>
      </w:r>
      <w:r>
        <w:t xml:space="preserve">are attracted towards volatiles of RRD-infected plants. Similarly, MeSA has been reported to attract phytoseiid mites towards their prey to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infection with RRD was triggering the release of MeSA, creating</w:t>
      </w:r>
      <w:r>
        <w:t xml:space="preserve"> </w:t>
      </w:r>
      <w:r>
        <w:rPr>
          <w:iCs/>
          <w:i/>
        </w:rPr>
        <w:t xml:space="preserve">A. swirskii</w:t>
      </w:r>
      <w:r>
        <w:t xml:space="preserve">’s attraction to the infected plants. Our studies were designed to investigate differences between RRV-infected and uninfected Pink Double Knock Out® roses and their volatiles, as well as the effects of SAR-induction on rose volatiles. The results will help inform future assays involving predatory mites and their prey-seeking behaviors in relation to rose RRV-infection status and the use of SAR-inducers for biological control of</w:t>
      </w:r>
      <w:r>
        <w:t xml:space="preserve"> </w:t>
      </w:r>
      <w:r>
        <w:rPr>
          <w:iCs/>
          <w:i/>
        </w:rPr>
        <w:t xml:space="preserve">P. fructiphilus</w:t>
      </w:r>
      <w:r>
        <w:t xml:space="preserve">.</w:t>
      </w:r>
    </w:p>
    <w:bookmarkEnd w:id="53"/>
    <w:bookmarkEnd w:id="54"/>
    <w:bookmarkStart w:id="62" w:name="mm-vocs-olfact"/>
    <w:p>
      <w:pPr>
        <w:pStyle w:val="Heading2"/>
      </w:pPr>
      <w:r>
        <w:rPr>
          <w:rStyle w:val="SectionNumber"/>
        </w:rPr>
        <w:t xml:space="preserve">3.2</w:t>
      </w:r>
      <w:r>
        <w:tab/>
      </w:r>
      <w:r>
        <w:t xml:space="preserve">Materials &amp; Methods</w:t>
      </w:r>
    </w:p>
    <w:bookmarkStart w:id="60" w:name="mm-vocs"/>
    <w:p>
      <w:pPr>
        <w:pStyle w:val="Heading3"/>
      </w:pPr>
      <w:r>
        <w:rPr>
          <w:rStyle w:val="SectionNumber"/>
        </w:rPr>
        <w:t xml:space="preserve">3.2.1</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55" w:name="mm-vct"/>
    <w:p>
      <w:pPr>
        <w:pStyle w:val="Heading4"/>
      </w:pPr>
      <w:r>
        <w:rPr>
          <w:rStyle w:val="SectionNumber"/>
        </w:rPr>
        <w:t xml:space="preserve">3.2.1.1</w:t>
      </w:r>
      <w:r>
        <w:tab/>
      </w:r>
      <w:r>
        <w:t xml:space="preserve">Volatile Collection Trap Method</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Air was blown through a teflon tube into a nylon oven bag (GoBeGreen Turkey Oven Bags, GoBeGreen, Los Angeles, CA, USA.) that had been dried in an over at 50 °C overnight. The bag would be sealed over the end of a flowering rose cane from from Pink Double Knock Out® roses. Bags were allowed to inflate in order to detect excessive leaks, if no large leaks were detected,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s 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4 extractions were completed from graft-inoculated RRD-positive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RRD-infected roses were taken prior to the quarantine measures requested by federal agencies. Samples were taken at ~20 °C and RH 50-66%.</w:t>
      </w:r>
    </w:p>
    <w:bookmarkEnd w:id="55"/>
    <w:bookmarkStart w:id="56" w:name="mm-spme"/>
    <w:p>
      <w:pPr>
        <w:pStyle w:val="Heading4"/>
      </w:pPr>
      <w:r>
        <w:rPr>
          <w:rStyle w:val="SectionNumber"/>
        </w:rPr>
        <w:t xml:space="preserve">3.2.1.2</w:t>
      </w:r>
      <w:r>
        <w:tab/>
      </w:r>
      <w:r>
        <w:t xml:space="preserve">Solid Phase Micro Extraction Method</w:t>
      </w:r>
    </w:p>
    <w:p>
      <w:pPr>
        <w:pStyle w:val="FirstParagraph"/>
      </w:pPr>
      <w:r>
        <w:t xml:space="preserve">The SPME field 90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RRD-infected plants by state agencies to prevent the introduction of the virus to the mites found in the region. In order to obtain VOCs from RRD-infected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RRD-infected roses were sampled from three locations in Athens, GA on May 28th, 2021. Plants were of unknown age, growing in full sun, with symptoms of RRD. The daily temperature of the day of extractions ranged from 24-31 °C, RH 46-74%.</w:t>
      </w:r>
    </w:p>
    <w:bookmarkEnd w:id="56"/>
    <w:bookmarkStart w:id="59" w:name="mm-voc-analyze"/>
    <w:p>
      <w:pPr>
        <w:pStyle w:val="Heading4"/>
      </w:pPr>
      <w:r>
        <w:rPr>
          <w:rStyle w:val="SectionNumber"/>
        </w:rPr>
        <w:t xml:space="preserve">3.2.1.3</w:t>
      </w:r>
      <w:r>
        <w:tab/>
      </w:r>
      <w:r>
        <w:t xml:space="preserve">Analysis of Headspace Data</w:t>
      </w:r>
    </w:p>
    <w:p>
      <w:pPr>
        <w:pStyle w:val="FirstParagraph"/>
      </w:pPr>
      <w:r>
        <w:t xml:space="preserve">Headspace extractions from VCT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1" name="Picture"/>
            <a:graphic>
              <a:graphicData uri="http://schemas.openxmlformats.org/drawingml/2006/picture">
                <pic:pic>
                  <pic:nvPicPr>
                    <pic:cNvPr descr="thesis_files/figure-docx/voc-qsep-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4620126" cy="3696101"/>
            <wp:effectExtent b="0" l="0" r="0" t="0"/>
            <wp:docPr descr="Figure 3.2: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and then the sample is processed using a coupled GC-MS for chemical identification." title="" id="1" name="Picture"/>
            <a:graphic>
              <a:graphicData uri="http://schemas.openxmlformats.org/drawingml/2006/picture">
                <pic:pic>
                  <pic:nvPicPr>
                    <pic:cNvPr descr="thesis_files/figure-docx/voc-spme-1.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and then the sample is processed using a coupled GC-MS for chemical identification.</w:t>
      </w:r>
    </w:p>
    <w:bookmarkEnd w:id="59"/>
    <w:bookmarkEnd w:id="60"/>
    <w:bookmarkStart w:id="61" w:name="mm-olfact"/>
    <w:p>
      <w:pPr>
        <w:pStyle w:val="Heading3"/>
      </w:pPr>
      <w:r>
        <w:rPr>
          <w:rStyle w:val="SectionNumber"/>
        </w:rPr>
        <w:t xml:space="preserve">3.2.2</w:t>
      </w:r>
      <w:r>
        <w:tab/>
      </w:r>
      <w:r>
        <w:t xml:space="preserve">Two 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 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volatile sources and the arms of the Y-tube.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 Assays with roses involved bagging the roses as previously described, but with outlet air lines connected to the inlet of one arm of the Y-tube. In this manner, comparisons were made between an empty bag of air and a healthy rose, as well as uninfected roses to RRD-infected roses. Synthetic volatiles were selected from the top ten chemicals seen in the contributions table from the PCA analysis (</w:t>
      </w:r>
      <w:r>
        <w:rPr>
          <w:iCs/>
          <w:i/>
        </w:rPr>
        <w:t xml:space="preserve">??</w:t>
      </w:r>
      <w:r>
        <w:rPr>
          <w:iCs/>
          <w:i/>
        </w:rPr>
        <w:t xml:space="preserve">,</w:t>
      </w:r>
      <w:r>
        <w:rPr>
          <w:iCs/>
          <w:i/>
        </w:rPr>
        <w:t xml:space="preserve"> </w:t>
      </w:r>
      <w:r>
        <w:rPr>
          <w:iCs/>
          <w:i/>
        </w:rPr>
        <w:t xml:space="preserve">??</w:t>
      </w:r>
      <w:r>
        <w:t xml:space="preserve">). Assays of synthetic volatiles were conducted by a selected VOC with dicholoromethane.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at were tested, at a concentration of 1</w:t>
      </w:r>
      <w:r>
        <w:t xml:space="preserve"> </w:t>
      </w:r>
      <w:r>
        <w:t xml:space="preserve">/</w:t>
      </w:r>
      <w:r>
        <w:t xml:space="preserve">.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61"/>
    <w:bookmarkEnd w:id="62"/>
    <w:bookmarkStart w:id="82" w:name="results-vocs-olfact"/>
    <w:p>
      <w:pPr>
        <w:pStyle w:val="Heading2"/>
      </w:pPr>
      <w:r>
        <w:rPr>
          <w:rStyle w:val="SectionNumber"/>
        </w:rPr>
        <w:t xml:space="preserve">3.3</w:t>
      </w:r>
      <w:r>
        <w:tab/>
      </w:r>
      <w:r>
        <w:t xml:space="preserve">Results</w:t>
      </w:r>
    </w:p>
    <w:bookmarkStart w:id="77" w:name="results-vocs"/>
    <w:p>
      <w:pPr>
        <w:pStyle w:val="Heading3"/>
      </w:pPr>
      <w:r>
        <w:rPr>
          <w:rStyle w:val="SectionNumber"/>
        </w:rPr>
        <w:t xml:space="preserve">3.3.1</w:t>
      </w:r>
      <w:r>
        <w:tab/>
      </w:r>
      <w:r>
        <w:t xml:space="preserve">Volatile differences between infected, healthy and induced roses</w:t>
      </w:r>
    </w:p>
    <w:p>
      <w:pPr>
        <w:pStyle w:val="FirstParagraph"/>
      </w:pPr>
      <w:r>
        <w:t xml:space="preserve">The top six contributing VOCs for VCT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3.4</w:t>
      </w:r>
      <w:r>
        <w:t xml:space="preserve">,</w:t>
      </w:r>
      <w:r>
        <w:t xml:space="preserve"> </w:t>
      </w:r>
      <w:r>
        <w:rPr>
          <w:iCs/>
          <w:i/>
        </w:rPr>
        <w:t xml:space="preserve">3.9</w:t>
      </w:r>
      <w:r>
        <w:t xml:space="preserve">,</w:t>
      </w:r>
      <w:r>
        <w:t xml:space="preserve"> </w:t>
      </w:r>
      <w:r>
        <w:rPr>
          <w:iCs/>
          <w:i/>
        </w:rPr>
        <w:t xml:space="preserve">3.6</w:t>
      </w:r>
      <w:r>
        <w:t xml:space="preserve">,</w:t>
      </w:r>
      <w:r>
        <w:t xml:space="preserve"> </w:t>
      </w:r>
      <w:r>
        <w:rPr>
          <w:iCs/>
          <w:i/>
        </w:rPr>
        <w:t xml:space="preserve">3.11</w:t>
      </w:r>
      <w:r>
        <w:t xml:space="preserve">), but ASM-treated roses had less chemical variance than either group (</w:t>
      </w:r>
      <w:r>
        <w:rPr>
          <w:iCs/>
          <w:i/>
        </w:rPr>
        <w:t xml:space="preserve">3.9</w:t>
      </w:r>
      <w:r>
        <w:t xml:space="preserve">,</w:t>
      </w:r>
      <w:r>
        <w:t xml:space="preserve"> </w:t>
      </w:r>
      <w:r>
        <w:rPr>
          <w:iCs/>
          <w:i/>
        </w:rPr>
        <w:t xml:space="preserve">3.11</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3000374"/>
            <wp:effectExtent b="0" l="0" r="0" t="0"/>
            <wp:docPr descr="Figure 3.3: PCA biplot of volatiles collected with VCT method." title="" id="1" name="Picture"/>
            <a:graphic>
              <a:graphicData uri="http://schemas.openxmlformats.org/drawingml/2006/picture">
                <pic:pic>
                  <pic:nvPicPr>
                    <pic:cNvPr descr="figure/rrv_volatiles_biplot_var_pca_qsep.png" id="0" name="Picture"/>
                    <pic:cNvPicPr>
                      <a:picLocks noChangeArrowheads="1" noChangeAspect="1"/>
                    </pic:cNvPicPr>
                  </pic:nvPicPr>
                  <pic:blipFill>
                    <a:blip r:embed="rId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 PCA biplot of volatiles collected with VCT method.</w:t>
      </w:r>
    </w:p>
    <w:p>
      <w:pPr>
        <w:pStyle w:val="CaptionedFigure"/>
      </w:pPr>
      <w:r>
        <w:drawing>
          <wp:inline>
            <wp:extent cx="5334000" cy="3000374"/>
            <wp:effectExtent b="0" l="0" r="0" t="0"/>
            <wp:docPr descr="Figure 3.4: Comparison of VCT Principal Components. Ellipses represent 95% confidence intervals." title="" id="1" name="Picture"/>
            <a:graphic>
              <a:graphicData uri="http://schemas.openxmlformats.org/drawingml/2006/picture">
                <pic:pic>
                  <pic:nvPicPr>
                    <pic:cNvPr descr="figure/rrv_volatiles_comparison_pca_comp_qsep.png" id="0" name="Picture"/>
                    <pic:cNvPicPr>
                      <a:picLocks noChangeArrowheads="1" noChangeAspect="1"/>
                    </pic:cNvPicPr>
                  </pic:nvPicPr>
                  <pic:blipFill>
                    <a:blip r:embed="rId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 Comparison of VCT Principal Components. Ellipses represent 95% confidence intervals.</w:t>
      </w:r>
    </w:p>
    <w:p>
      <w:pPr>
        <w:pStyle w:val="CaptionedFigure"/>
      </w:pPr>
      <w:r>
        <w:drawing>
          <wp:inline>
            <wp:extent cx="5334000" cy="3000374"/>
            <wp:effectExtent b="0" l="0" r="0" t="0"/>
            <wp:docPr descr="Figure 3.5: Scree plot of VCT Principal Components" title="" id="1" name="Picture"/>
            <a:graphic>
              <a:graphicData uri="http://schemas.openxmlformats.org/drawingml/2006/picture">
                <pic:pic>
                  <pic:nvPicPr>
                    <pic:cNvPr descr="figure/rrv_volatiles_screeplot_pca_qsep.png" id="0" name="Picture"/>
                    <pic:cNvPicPr>
                      <a:picLocks noChangeArrowheads="1" noChangeAspect="1"/>
                    </pic:cNvPicPr>
                  </pic:nvPicPr>
                  <pic:blipFill>
                    <a:blip r:embed="rId6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Scree plot of VCT Principal Components</w:t>
      </w:r>
    </w:p>
    <w:p>
      <w:pPr>
        <w:pStyle w:val="CaptionedFigure"/>
      </w:pPr>
      <w:r>
        <w:drawing>
          <wp:inline>
            <wp:extent cx="5334000" cy="3000374"/>
            <wp:effectExtent b="0" l="0" r="0" t="0"/>
            <wp:docPr descr="Figure 3.6: Uniform Manifold Approximation and Projection (UMAP) of VCT samples." title="" id="1" name="Picture"/>
            <a:graphic>
              <a:graphicData uri="http://schemas.openxmlformats.org/drawingml/2006/picture">
                <pic:pic>
                  <pic:nvPicPr>
                    <pic:cNvPr descr="figure/rrv_volatiles_umap_rrd_qsep.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3.6: Uniform Manifold Approximation and Projection (UMAP) of VCT samples.</w:t>
      </w:r>
    </w:p>
    <w:p>
      <w:pPr>
        <w:pStyle w:val="CaptionedFigure"/>
      </w:pPr>
      <w:r>
        <w:drawing>
          <wp:inline>
            <wp:extent cx="5334000" cy="3000374"/>
            <wp:effectExtent b="0" l="0" r="0" t="0"/>
            <wp:docPr descr="Figure 3.7: Uniform Manifold Approximation and Projection (UMAP) of VCT method’s six largest contributions to volatile compositions." title="" id="1" name="Picture"/>
            <a:graphic>
              <a:graphicData uri="http://schemas.openxmlformats.org/drawingml/2006/picture">
                <pic:pic>
                  <pic:nvPicPr>
                    <pic:cNvPr descr="figure/rrv_volatiles_umap_chems_rrd_qsep.png" id="0" name="Picture"/>
                    <pic:cNvPicPr>
                      <a:picLocks noChangeArrowheads="1" noChangeAspect="1"/>
                    </pic:cNvPicPr>
                  </pic:nvPicPr>
                  <pic:blipFill>
                    <a:blip r:embed="rId6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3.7: Uniform Manifold Approximation and Projection (UMAP) of VCT method’s six largest contributions to volatile compositions.</w:t>
      </w:r>
    </w:p>
    <w:p>
      <w:pPr>
        <w:pStyle w:val="CaptionedFigure"/>
      </w:pPr>
      <w:r>
        <w:drawing>
          <wp:inline>
            <wp:extent cx="5334000" cy="3000374"/>
            <wp:effectExtent b="0" l="0" r="0" t="0"/>
            <wp:docPr descr="Figure 3.8: PCA biplot of volatiles collected with SPME method." title="" id="1" name="Picture"/>
            <a:graphic>
              <a:graphicData uri="http://schemas.openxmlformats.org/drawingml/2006/picture">
                <pic:pic>
                  <pic:nvPicPr>
                    <pic:cNvPr descr="figure/rrv_volatiles_biplot_var_pca_spme.png" id="0" name="Picture"/>
                    <pic:cNvPicPr>
                      <a:picLocks noChangeArrowheads="1" noChangeAspect="1"/>
                    </pic:cNvPicPr>
                  </pic:nvPicPr>
                  <pic:blipFill>
                    <a:blip r:embed="rId6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3.8: PCA biplot of volatiles collected with SPME method.</w:t>
      </w:r>
    </w:p>
    <w:p>
      <w:pPr>
        <w:pStyle w:val="CaptionedFigure"/>
      </w:pPr>
      <w:r>
        <w:drawing>
          <wp:inline>
            <wp:extent cx="5334000" cy="3000374"/>
            <wp:effectExtent b="0" l="0" r="0" t="0"/>
            <wp:docPr descr="Figure 3.9: Comparison of SPME Principal Components. Ellipses represent 95% confidence intervals." title="" id="1" name="Picture"/>
            <a:graphic>
              <a:graphicData uri="http://schemas.openxmlformats.org/drawingml/2006/picture">
                <pic:pic>
                  <pic:nvPicPr>
                    <pic:cNvPr descr="figure/rrv_volatiles_comparison_pca_comp_spme.png" id="0" name="Picture"/>
                    <pic:cNvPicPr>
                      <a:picLocks noChangeArrowheads="1" noChangeAspect="1"/>
                    </pic:cNvPicPr>
                  </pic:nvPicPr>
                  <pic:blipFill>
                    <a:blip r:embed="rId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3.9: Comparison of SPME Principal Components. Ellipses represent 95% confidence intervals.</w:t>
      </w:r>
    </w:p>
    <w:p>
      <w:pPr>
        <w:pStyle w:val="CaptionedFigure"/>
      </w:pPr>
      <w:r>
        <w:drawing>
          <wp:inline>
            <wp:extent cx="5334000" cy="3000374"/>
            <wp:effectExtent b="0" l="0" r="0" t="0"/>
            <wp:docPr descr="Figure 3.10: Scree plot of SPME Principal Components" title="" id="1" name="Picture"/>
            <a:graphic>
              <a:graphicData uri="http://schemas.openxmlformats.org/drawingml/2006/picture">
                <pic:pic>
                  <pic:nvPicPr>
                    <pic:cNvPr descr="figure/rrv_volatiles_screeplot_pca_spme.png" id="0" name="Picture"/>
                    <pic:cNvPicPr>
                      <a:picLocks noChangeArrowheads="1" noChangeAspect="1"/>
                    </pic:cNvPicPr>
                  </pic:nvPicPr>
                  <pic:blipFill>
                    <a:blip r:embed="rId7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3.10: Scree plot of SPME Principal Components</w:t>
      </w:r>
    </w:p>
    <w:p>
      <w:pPr>
        <w:pStyle w:val="CaptionedFigure"/>
      </w:pPr>
      <w:r>
        <w:drawing>
          <wp:inline>
            <wp:extent cx="5334000" cy="3000374"/>
            <wp:effectExtent b="0" l="0" r="0" t="0"/>
            <wp:docPr descr="Figure 3.11: Uniform Manifold Approximation and Projection (UMAP) of SPME method volatiles." title="" id="1" name="Picture"/>
            <a:graphic>
              <a:graphicData uri="http://schemas.openxmlformats.org/drawingml/2006/picture">
                <pic:pic>
                  <pic:nvPicPr>
                    <pic:cNvPr descr="figure/rrv_volatiles_umap_rrd_spme.png" id="0" name="Picture"/>
                    <pic:cNvPicPr>
                      <a:picLocks noChangeArrowheads="1" noChangeAspect="1"/>
                    </pic:cNvPicPr>
                  </pic:nvPicPr>
                  <pic:blipFill>
                    <a:blip r:embed="rId7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3.11: Uniform Manifold Approximation and Projection (UMAP) of SPME method volatiles.</w:t>
      </w:r>
    </w:p>
    <w:p>
      <w:pPr>
        <w:pStyle w:val="CaptionedFigure"/>
      </w:pPr>
      <w:r>
        <w:drawing>
          <wp:inline>
            <wp:extent cx="5334000" cy="3000374"/>
            <wp:effectExtent b="0" l="0" r="0" t="0"/>
            <wp:docPr descr="Figure 3.12: Uniform Manifold Approximation and Projection (UMAP) of SPME method’s six largest contributions to volatile compositions." title="" id="1" name="Picture"/>
            <a:graphic>
              <a:graphicData uri="http://schemas.openxmlformats.org/drawingml/2006/picture">
                <pic:pic>
                  <pic:nvPicPr>
                    <pic:cNvPr descr="figure/rrv_volatiles_umap_chems_rrd_spme.png" id="0" name="Picture"/>
                    <pic:cNvPicPr>
                      <a:picLocks noChangeArrowheads="1" noChangeAspect="1"/>
                    </pic:cNvPicPr>
                  </pic:nvPicPr>
                  <pic:blipFill>
                    <a:blip r:embed="rId7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3.12: Uniform Manifold Approximation and Projection (UMAP) of SPME method’s six largest contributions to volatile compositions.</w:t>
      </w:r>
    </w:p>
    <w:p>
      <w:pPr>
        <w:pStyle w:val="CaptionedFigure"/>
      </w:pPr>
      <w:r>
        <w:drawing>
          <wp:inline>
            <wp:extent cx="5334000" cy="3000374"/>
            <wp:effectExtent b="0" l="0" r="0" t="0"/>
            <wp:docPr descr="Figure 3.13: PCA biplot of volatiles collected with VCT+SPME methods." title="" id="1" name="Picture"/>
            <a:graphic>
              <a:graphicData uri="http://schemas.openxmlformats.org/drawingml/2006/picture">
                <pic:pic>
                  <pic:nvPicPr>
                    <pic:cNvPr descr="figure/rrv_volatiles_biplot_var_pca_df.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3.13: PCA biplot of volatiles collected with VCT+SPME methods.</w:t>
      </w:r>
    </w:p>
    <w:p>
      <w:pPr>
        <w:pStyle w:val="CaptionedFigure"/>
      </w:pPr>
      <w:r>
        <w:drawing>
          <wp:inline>
            <wp:extent cx="5334000" cy="3000374"/>
            <wp:effectExtent b="0" l="0" r="0" t="0"/>
            <wp:docPr descr="Figure 3.14: Comparison of VCT+SPME Principal Components. Ellipses represent 95% confidence intervals." title="" id="1" name="Picture"/>
            <a:graphic>
              <a:graphicData uri="http://schemas.openxmlformats.org/drawingml/2006/picture">
                <pic:pic>
                  <pic:nvPicPr>
                    <pic:cNvPr descr="figure/rrv_volatiles_comparison_pca_comp_df.png" id="0"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3.14: Comparison of VCT+SPME Principal Components. Ellipses represent 95% confidence intervals.</w:t>
      </w:r>
    </w:p>
    <w:p>
      <w:pPr>
        <w:pStyle w:val="CaptionedFigure"/>
      </w:pPr>
      <w:r>
        <w:drawing>
          <wp:inline>
            <wp:extent cx="5334000" cy="3000374"/>
            <wp:effectExtent b="0" l="0" r="0" t="0"/>
            <wp:docPr descr="Figure 3.15: Scree plot of VCT+SPME Principal Components." title="" id="1" name="Picture"/>
            <a:graphic>
              <a:graphicData uri="http://schemas.openxmlformats.org/drawingml/2006/picture">
                <pic:pic>
                  <pic:nvPicPr>
                    <pic:cNvPr descr="figure/rrv_volatiles_screeplot_pca_df.png" id="0" name="Picture"/>
                    <pic:cNvPicPr>
                      <a:picLocks noChangeArrowheads="1" noChangeAspect="1"/>
                    </pic:cNvPicPr>
                  </pic:nvPicPr>
                  <pic:blipFill>
                    <a:blip r:embed="rId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3.15: Scree plot of VCT+SPME Principal Components.</w:t>
      </w:r>
    </w:p>
    <w:p>
      <w:pPr>
        <w:pStyle w:val="CaptionedFigure"/>
      </w:pPr>
      <w:r>
        <w:drawing>
          <wp:inline>
            <wp:extent cx="5334000" cy="3000374"/>
            <wp:effectExtent b="0" l="0" r="0" t="0"/>
            <wp:docPr descr="Figure 3.16: Uniform Manifold Approximation and Projection (UMAP) of all VCT+SPME volatiles." title="" id="1" name="Picture"/>
            <a:graphic>
              <a:graphicData uri="http://schemas.openxmlformats.org/drawingml/2006/picture">
                <pic:pic>
                  <pic:nvPicPr>
                    <pic:cNvPr descr="figure/rrv_volatiles_umap_chems_df.png" id="0"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3.16: Uniform Manifold Approximation and Projection (UMAP) of all VCT+SPME volatiles.</w:t>
      </w:r>
    </w:p>
    <w:bookmarkEnd w:id="77"/>
    <w:bookmarkStart w:id="81" w:name="results-olfact"/>
    <w:p>
      <w:pPr>
        <w:pStyle w:val="Heading3"/>
      </w:pPr>
      <w:r>
        <w:rPr>
          <w:rStyle w:val="SectionNumber"/>
        </w:rPr>
        <w:t xml:space="preserve">3.3.2</w:t>
      </w:r>
      <w:r>
        <w:tab/>
      </w:r>
      <w:r>
        <w:rPr>
          <w:iCs/>
          <w:i/>
        </w:rPr>
        <w:t xml:space="preserve">A. swirskii</w:t>
      </w:r>
      <w:r>
        <w:t xml:space="preserve"> </w:t>
      </w:r>
      <w:r>
        <w:t xml:space="preserve">attraction to VOCs</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3.18</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17: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1" name="Picture"/>
            <a:graphic>
              <a:graphicData uri="http://schemas.openxmlformats.org/drawingml/2006/picture">
                <pic:pic>
                  <pic:nvPicPr>
                    <pic:cNvPr descr="figure/rrv_graph_olfact_rose.png" id="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3.17:</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18: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1" name="Picture"/>
            <a:graphic>
              <a:graphicData uri="http://schemas.openxmlformats.org/drawingml/2006/picture">
                <pic:pic>
                  <pic:nvPicPr>
                    <pic:cNvPr descr="figure/rrv_graph_olfact_vocs.png" id="0"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3.18:</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19: Time elapsed before choice of  to Methyl Salicylate (MeSA) and D-L Limonene vs Filtered Air at concentrations of 1 g/. 100 s of chemical was applied to 3 cm of dental wick inside of erlenmeyer flasks inline with the filtered air from the olfactometer." title="" id="1" name="Picture"/>
            <a:graphic>
              <a:graphicData uri="http://schemas.openxmlformats.org/drawingml/2006/picture">
                <pic:pic>
                  <pic:nvPicPr>
                    <pic:cNvPr descr="figure/rrv_graph_olfact_vocs_time_choice.png" id="0" name="Picture"/>
                    <pic:cNvPicPr>
                      <a:picLocks noChangeArrowheads="1" noChangeAspect="1"/>
                    </pic:cNvPicPr>
                  </pic:nvPicPr>
                  <pic:blipFill>
                    <a:blip r:embed="rId8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3.19: Time elapsed before choice of</w:t>
      </w:r>
      <w:r>
        <w:t xml:space="preserve"> </w:t>
      </w:r>
      <w:r>
        <w:t xml:space="preserve"> </w:t>
      </w:r>
      <w:r>
        <w:t xml:space="preserve">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81"/>
    <w:bookmarkEnd w:id="82"/>
    <w:bookmarkStart w:id="83" w:name="dis-vocs-olfact"/>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3.17</w:t>
      </w:r>
      <w:r>
        <w:t xml:space="preserve">). Future tests should try varying the concentrations of these chemicals, and testing the other chemicals detected from the volatile extractions. Olfactometers are considered a useful way to determine predatory mite attraction to different prey items</w:t>
      </w:r>
      <w:r>
        <w:t xml:space="preserve"> </w:t>
      </w:r>
      <w:r>
        <w:t xml:space="preserve">(</w:t>
      </w:r>
      <w:hyperlink w:anchor="ref-Janssen1990">
        <w:r>
          <w:rPr>
            <w:rStyle w:val="Hyperlink"/>
          </w:rPr>
          <w:t xml:space="preserve">Janssen et al. 1990</w:t>
        </w:r>
      </w:hyperlink>
      <w:r>
        <w:t xml:space="preserve">)</w:t>
      </w:r>
      <w:r>
        <w:t xml:space="preserve">, so it is possible that infected roses release volatiles that</w:t>
      </w:r>
      <w:r>
        <w:t xml:space="preserve"> </w:t>
      </w:r>
      <w:r>
        <w:rPr>
          <w:iCs/>
          <w:i/>
        </w:rPr>
        <w:t xml:space="preserve">A. swirskii</w:t>
      </w:r>
      <w:r>
        <w:t xml:space="preserve"> </w:t>
      </w:r>
      <w:r>
        <w:t xml:space="preserve">would associate with prey.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3.9</w:t>
      </w:r>
      <w:r>
        <w:t xml:space="preserve">,</w:t>
      </w:r>
      <w:r>
        <w:t xml:space="preserve"> </w:t>
      </w:r>
      <w:r>
        <w:rPr>
          <w:iCs/>
          <w:i/>
        </w:rPr>
        <w:t xml:space="preserve">3.16</w:t>
      </w:r>
      <w:r>
        <w:t xml:space="preserve">). Another possibility is that the time of sampling affected the outcome. ASM-treated plants were sampled at the end of a 12-week application period, by which it may no longer be producing MeSA at high levels.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3.19</w:t>
      </w:r>
      <w:r>
        <w:t xml:space="preserve">) and a significant difference between making a choice vs. no choice (</w:t>
      </w:r>
      <w:r>
        <w:rPr>
          <w:iCs/>
          <w:i/>
        </w:rPr>
        <w:t xml:space="preserve">3.18</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3.18</w:t>
      </w:r>
      <w:r>
        <w:t xml:space="preserve">,</w:t>
      </w:r>
      <w:r>
        <w:t xml:space="preserve"> </w:t>
      </w:r>
      <w:r>
        <w:rPr>
          <w:iCs/>
          <w:i/>
        </w:rPr>
        <w:t xml:space="preserve">3.19</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83"/>
    <w:bookmarkEnd w:id="84"/>
    <w:bookmarkStart w:id="103" w:name="intro-asm-ipm-pfruct"/>
    <w:p>
      <w:pPr>
        <w:pStyle w:val="Heading1"/>
      </w:pPr>
      <w:r>
        <w:rPr>
          <w:rStyle w:val="SectionNumber"/>
        </w:rPr>
        <w:t xml:space="preserve">4</w:t>
      </w:r>
      <w:r>
        <w:tab/>
      </w:r>
      <w:r>
        <w:t xml:space="preserve">INTEGRATED PEST MANAGEMENT OF</w:t>
      </w:r>
      <w:r>
        <w:t xml:space="preserve"> </w:t>
      </w:r>
      <w:r>
        <w:rPr>
          <w:iCs/>
          <w:i/>
        </w:rPr>
        <w:t xml:space="preserve">PHYLLOCOPTES FRUCTIPHILUS</w:t>
      </w:r>
    </w:p>
    <w:bookmarkStart w:id="86" w:name="intro-ipm-pfruct"/>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an increasingly large problem</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hyperlink w:anchor="ref-Rwahnih2019">
        <w:r>
          <w:rPr>
            <w:rStyle w:val="Hyperlink"/>
          </w:rPr>
          <w:t xml:space="preserve">Rwahnih et al.</w:t>
        </w:r>
      </w:hyperlink>
      <w:r>
        <w:t xml:space="preserve"> </w:t>
      </w:r>
      <w:r>
        <w:t xml:space="preserve">(</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hyperlink w:anchor="ref-Vanbergen2013">
        <w:r>
          <w:rPr>
            <w:rStyle w:val="Hyperlink"/>
          </w:rPr>
          <w:t xml:space="preserve">Vanbergen and Insect Pollinators Initiative</w:t>
        </w:r>
      </w:hyperlink>
      <w:r>
        <w:t xml:space="preserve"> </w:t>
      </w:r>
      <w:r>
        <w:t xml:space="preserve">(</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85" w:name="intro-asm-ipm"/>
    <w:p>
      <w:pPr>
        <w:pStyle w:val="Heading3"/>
      </w:pPr>
      <w:r>
        <w:rPr>
          <w:rStyle w:val="SectionNumber"/>
        </w:rPr>
        <w:t xml:space="preserve">4.1.1</w:t>
      </w:r>
      <w:r>
        <w:tab/>
      </w:r>
      <w:r>
        <w:t xml:space="preserve">Integrating Pest Management: What are the effects of Systemic Acquired Resistance on</w:t>
      </w:r>
      <w:r>
        <w:t xml:space="preserve"> </w:t>
      </w:r>
      <w:r>
        <w:rPr>
          <w:iCs/>
          <w:i/>
        </w:rPr>
        <w:t xml:space="preserve">Amblyseius swirskii</w:t>
      </w:r>
      <w:r>
        <w:t xml:space="preserve"> </w:t>
      </w:r>
      <w:r>
        <w:t xml:space="preserve">and</w:t>
      </w:r>
      <w:r>
        <w:t xml:space="preserve"> </w:t>
      </w:r>
      <w:r>
        <w:rPr>
          <w:iCs/>
          <w:i/>
        </w:rPr>
        <w:t xml:space="preserve">P.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 A major obstacle to controlling RRD is the small size and habits of</w:t>
      </w:r>
      <w:r>
        <w:t xml:space="preserve"> </w:t>
      </w:r>
      <w:r>
        <w:rPr>
          <w:iCs/>
          <w:i/>
        </w:rPr>
        <w:t xml:space="preserve">P. fructiphilus</w:t>
      </w:r>
      <w:r>
        <w:t xml:space="preserve">. Eriophyoid mites are hard to control via conventional methods (i.e. pesticides) due to their small size and their cryptic habits:</w:t>
      </w:r>
      <w:r>
        <w:t xml:space="preserve"> </w:t>
      </w:r>
      <w:r>
        <w:rPr>
          <w:iCs/>
          <w:i/>
        </w:rPr>
        <w:t xml:space="preserve">P. fructiphilus</w:t>
      </w:r>
      <w:r>
        <w:t xml:space="preserve"> </w:t>
      </w:r>
      <w:r>
        <w:t xml:space="preserve">hide in tight spaces such as under rose sepals and petioles, and under glandular plant hairs (trichomes)</w:t>
      </w:r>
      <w:r>
        <w:t xml:space="preserve"> </w:t>
      </w:r>
      <w:r>
        <w:t xml:space="preserve">(</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This means that management which relies on contact with the pest is unlikely to reach these mites under normal circumstances. It is possible that predatory mites can circumvent this problem and combat</w:t>
      </w:r>
      <w:r>
        <w:t xml:space="preserve"> </w:t>
      </w:r>
      <w:r>
        <w:rPr>
          <w:iCs/>
          <w:i/>
        </w:rPr>
        <w:t xml:space="preserve">P. fructiphilus</w:t>
      </w:r>
      <w:r>
        <w:t xml:space="preserve"> </w:t>
      </w:r>
      <w:r>
        <w:rPr>
          <w:iCs/>
          <w:i/>
        </w:rPr>
        <w:t xml:space="preserve">in situ</w:t>
      </w:r>
      <w:r>
        <w:t xml:space="preserve">. Predatory mites in the family Phytoseiidae can manage a variety of agricultural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and some species are small enough that they may be able to find and feed on</w:t>
      </w:r>
      <w:r>
        <w:t xml:space="preserve"> </w:t>
      </w:r>
      <w:r>
        <w:rPr>
          <w:iCs/>
          <w:i/>
        </w:rPr>
        <w:t xml:space="preserve">P. fructiphilus</w:t>
      </w:r>
      <w:r>
        <w:t xml:space="preserve"> </w:t>
      </w:r>
      <w:r>
        <w:t xml:space="preserve">in their hiding places (Carillo, personal communication). As part of the efforts to develop novel mite management methods, 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 Attraction to these odorants is usually suggestive of predatory mite feeding preferences, and is a fast way to judge their potential for use in biological control</w:t>
      </w:r>
      <w:r>
        <w:t xml:space="preserve"> </w:t>
      </w:r>
      <w:r>
        <w:t xml:space="preserve">(</w:t>
      </w:r>
      <w:hyperlink w:anchor="ref-Janssen1990">
        <w:r>
          <w:rPr>
            <w:rStyle w:val="Hyperlink"/>
          </w:rPr>
          <w:t xml:space="preserve">Janssen et al. 1990</w:t>
        </w:r>
      </w:hyperlink>
      <w:r>
        <w:t xml:space="preserve">)</w:t>
      </w:r>
      <w:r>
        <w:t xml:space="preserve">.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RRD (see</w:t>
      </w:r>
      <w:r>
        <w:t xml:space="preserve"> </w:t>
      </w:r>
      <w:r>
        <w:rPr>
          <w:iCs/>
          <w:i/>
        </w:rPr>
        <w:t xml:space="preserve">3.3.2</w:t>
      </w:r>
      <w:r>
        <w:rPr>
          <w:iCs/>
          <w:i/>
        </w:rPr>
        <w:t xml:space="preserve">`</w:t>
      </w:r>
      <w:r>
        <w:t xml:space="preserve">). This was noteworthy because</w:t>
      </w:r>
      <w:r>
        <w:t xml:space="preserve"> </w:t>
      </w:r>
      <w:r>
        <w:rPr>
          <w:iCs/>
          <w:i/>
        </w:rPr>
        <w:t xml:space="preserve">A. swirskii</w:t>
      </w:r>
      <w:r>
        <w:t xml:space="preserve"> </w:t>
      </w:r>
      <w:r>
        <w:t xml:space="preserve">are generalist predators which feed on other common agricultural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can also persist on pollen</w:t>
      </w:r>
      <w:r>
        <w:t xml:space="preserve"> </w:t>
      </w:r>
      <w:r>
        <w:t xml:space="preserve">(</w:t>
      </w:r>
      <w:hyperlink w:anchor="ref-Loughner2011">
        <w:r>
          <w:rPr>
            <w:rStyle w:val="Hyperlink"/>
          </w:rPr>
          <w:t xml:space="preserve">Loughner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 other arthropods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This allows</w:t>
      </w:r>
      <w:r>
        <w:t xml:space="preserve"> </w:t>
      </w:r>
      <w:r>
        <w:rPr>
          <w:iCs/>
          <w:i/>
        </w:rPr>
        <w:t xml:space="preserve">A. swirskii</w:t>
      </w:r>
      <w:r>
        <w:t xml:space="preserve"> </w:t>
      </w:r>
      <w:r>
        <w:t xml:space="preserve">to be released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Furthermore, phytoseiid mites integrate well into pest management programs and are compatible with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w:t>
      </w:r>
      <w:r>
        <w:t xml:space="preserve">and other bio-control agents</w:t>
      </w:r>
      <w:r>
        <w:t xml:space="preserve"> </w:t>
      </w:r>
      <w:r>
        <w:t xml:space="preserve">(</w:t>
      </w:r>
      <w:hyperlink w:anchor="ref-Midthassel2016">
        <w:r>
          <w:rPr>
            <w:rStyle w:val="Hyperlink"/>
          </w:rPr>
          <w:t xml:space="preserve">Midthassel et al. 2016</w:t>
        </w:r>
      </w:hyperlink>
      <w:r>
        <w:t xml:space="preserve">)</w:t>
      </w:r>
      <w:r>
        <w:t xml:space="preserve">. Although</w:t>
      </w:r>
      <w:r>
        <w:t xml:space="preserve"> </w:t>
      </w:r>
      <w:r>
        <w:rPr>
          <w:iCs/>
          <w:i/>
        </w:rPr>
        <w:t xml:space="preserve">A. swirksii</w:t>
      </w:r>
      <w:r>
        <w:t xml:space="preserve"> </w:t>
      </w:r>
      <w:r>
        <w:t xml:space="preserve">mites are likely too large to infiltrate into the tight spaces needed to feed on</w:t>
      </w:r>
      <w:r>
        <w:t xml:space="preserve"> </w:t>
      </w:r>
      <w:r>
        <w:rPr>
          <w:iCs/>
          <w:i/>
        </w:rPr>
        <w:t xml:space="preserve">P. fructiphilus</w:t>
      </w:r>
      <w:r>
        <w:t xml:space="preserve">, they remain a good model organism for testing combinations of different pest management treatments. These results compelled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3</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hyperlink w:anchor="ref-Boer2004a">
        <w:r>
          <w:rPr>
            <w:rStyle w:val="Hyperlink"/>
          </w:rPr>
          <w:t xml:space="preserve">Boer and Dicke</w:t>
        </w:r>
      </w:hyperlink>
      <w:r>
        <w:t xml:space="preserve"> </w:t>
      </w:r>
      <w:r>
        <w:t xml:space="preserve">(</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RRD influences the prey-seeking behaviors of</w:t>
      </w:r>
      <w:r>
        <w:t xml:space="preserve"> </w:t>
      </w:r>
      <w:r>
        <w:rPr>
          <w:iCs/>
          <w:i/>
        </w:rPr>
        <w:t xml:space="preserve">A. swirksii</w:t>
      </w:r>
      <w:r>
        <w:t xml:space="preserve">, which has implications for how effective predatory mite biocontrol will be. The most interesting part about low levels of MeSA is the role which this phytohormone typically plays in pathogen resistance</w:t>
      </w:r>
      <w:r>
        <w:t xml:space="preserve"> </w:t>
      </w:r>
      <w:hyperlink w:anchor="ref-Park2007">
        <w:r>
          <w:rPr>
            <w:rStyle w:val="Hyperlink"/>
          </w:rPr>
          <w:t xml:space="preserve">Park et al.</w:t>
        </w:r>
      </w:hyperlink>
      <w:r>
        <w:t xml:space="preserve"> </w:t>
      </w:r>
      <w:r>
        <w:t xml:space="preserve">(</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hyperlink w:anchor="ref-Ryals1994">
        <w:r>
          <w:rPr>
            <w:rStyle w:val="Hyperlink"/>
          </w:rPr>
          <w:t xml:space="preserve">Ryals et al.</w:t>
        </w:r>
      </w:hyperlink>
      <w:r>
        <w:t xml:space="preserve"> </w:t>
      </w:r>
      <w:r>
        <w:t xml:space="preserve">(</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hyperlink w:anchor="ref-Kalaivani2016">
        <w:r>
          <w:rPr>
            <w:rStyle w:val="Hyperlink"/>
          </w:rPr>
          <w:t xml:space="preserve">Kalaivani et al.</w:t>
        </w:r>
      </w:hyperlink>
      <w:r>
        <w:t xml:space="preserve"> </w:t>
      </w:r>
      <w:r>
        <w:t xml:space="preserve">(</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Salicylic Acid to induce plant defenses against viruses and bacteria</w:t>
      </w:r>
      <w:r>
        <w:t xml:space="preserve"> </w:t>
      </w:r>
      <w:hyperlink w:anchor="ref-Ziadi2001">
        <w:r>
          <w:rPr>
            <w:rStyle w:val="Hyperlink"/>
          </w:rPr>
          <w:t xml:space="preserve">Ziadi et al.</w:t>
        </w:r>
      </w:hyperlink>
      <w:r>
        <w:t xml:space="preserve"> </w:t>
      </w:r>
      <w:r>
        <w:t xml:space="preserve">(</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Mites have an exoskeleton comprised of chitin</w:t>
      </w:r>
      <w:r>
        <w:t xml:space="preserve"> </w:t>
      </w:r>
      <w:r>
        <w:t xml:space="preserve">(</w:t>
      </w:r>
      <w:hyperlink w:anchor="ref-Nuzzaci1996a">
        <w:r>
          <w:rPr>
            <w:rStyle w:val="Hyperlink"/>
          </w:rPr>
          <w:t xml:space="preserve">Nuzzaci and Alberti 1996</w:t>
        </w:r>
      </w:hyperlink>
      <w:r>
        <w:t xml:space="preserve">)</w:t>
      </w:r>
      <w:r>
        <w:t xml:space="preserve">, and some studies have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1991a</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hyperlink w:anchor="ref-Pappas2017">
        <w:r>
          <w:rPr>
            <w:rStyle w:val="Hyperlink"/>
          </w:rPr>
          <w:t xml:space="preserve">Pappas et al.</w:t>
        </w:r>
      </w:hyperlink>
      <w:r>
        <w:t xml:space="preserve"> </w:t>
      </w:r>
      <w:r>
        <w:t xml:space="preserve">(</w:t>
      </w:r>
      <w:hyperlink w:anchor="ref-Pappas2017">
        <w:r>
          <w:rPr>
            <w:rStyle w:val="Hyperlink"/>
          </w:rPr>
          <w:t xml:space="preserve">2017</w:t>
        </w:r>
      </w:hyperlink>
      <w:r>
        <w:t xml:space="preserve">)</w:t>
      </w:r>
      <w:r>
        <w:t xml:space="preserve">. We conducted a number of field studies from 2018-2021 in order to test the integration of predatory mites with SAR.</w:t>
      </w:r>
    </w:p>
    <w:bookmarkEnd w:id="85"/>
    <w:bookmarkEnd w:id="86"/>
    <w:bookmarkStart w:id="95" w:name="mm-asm-ipm"/>
    <w:p>
      <w:pPr>
        <w:pStyle w:val="Heading2"/>
      </w:pPr>
      <w:r>
        <w:rPr>
          <w:rStyle w:val="SectionNumber"/>
        </w:rPr>
        <w:t xml:space="preserve">4.2</w:t>
      </w:r>
      <w:r>
        <w:tab/>
      </w:r>
      <w:r>
        <w:t xml:space="preserve">Materials &amp; Methods</w:t>
      </w:r>
    </w:p>
    <w:bookmarkStart w:id="89" w:name="ipm-actigard"/>
    <w:p>
      <w:pPr>
        <w:pStyle w:val="Heading3"/>
      </w:pPr>
      <w:r>
        <w:rPr>
          <w:rStyle w:val="SectionNumber"/>
        </w:rPr>
        <w:t xml:space="preserve">4.2.1</w:t>
      </w:r>
      <w:r>
        <w:tab/>
      </w:r>
      <w:r>
        <w:t xml:space="preserve">SAR-induction with ASM to reduce populations of</w:t>
      </w:r>
      <w:r>
        <w:t xml:space="preserve"> </w:t>
      </w:r>
      <w:r>
        <w:rPr>
          <w:iCs/>
          <w:i/>
        </w:rPr>
        <w:t xml:space="preserve">P. fructiphilus</w:t>
      </w:r>
    </w:p>
    <w:p>
      <w:pPr>
        <w:pStyle w:val="FirstParagraph"/>
      </w:pPr>
      <w:r>
        <w:t xml:space="preserve">We tested the efficacy of SAR-induction against mites in field trials conducted at Griffin and Athens, GA, sites with low and high</w:t>
      </w:r>
      <w:r>
        <w:t xml:space="preserve"> </w:t>
      </w:r>
      <w:r>
        <w:rPr>
          <w:iCs/>
          <w:i/>
        </w:rPr>
        <w:t xml:space="preserve">P. fructiphilus</w:t>
      </w:r>
      <w:r>
        <w:t xml:space="preserve"> </w:t>
      </w:r>
      <w:r>
        <w:t xml:space="preserve">pest pressure, respectively.</w:t>
      </w:r>
      <w:r>
        <w:t xml:space="preserve"> </w:t>
      </w:r>
      <w:r>
        <w:rPr>
          <w:bCs/>
          <w:b/>
        </w:rPr>
        <w:t xml:space="preserve">Roses</w:t>
      </w:r>
      <w:r>
        <w:t xml:space="preserve"> </w:t>
      </w:r>
      <w:r>
        <w:t xml:space="preserve">This will be a 12-week experiment conducted from August to October simultaneously in Griffin, GA and Athens, GA.</w:t>
      </w:r>
      <w:r>
        <w:t xml:space="preserve"> </w:t>
      </w:r>
      <w:r>
        <w:t xml:space="preserve">Each site will be given 48 Pink Double Knock Out® Roses (Star Roses and Plants, West Grove, PA, USA) which will be planted in 1 gallon buckets filled with potting soil and mixed with granular slow-release fertilizer. Plants will be placed on black plastic mulch and be watered weekly with overhead impact sprinklers.</w:t>
      </w:r>
    </w:p>
    <w:p>
      <w:pPr>
        <w:pStyle w:val="BodyText"/>
      </w:pPr>
      <w:r>
        <w:rPr>
          <w:bCs/>
          <w:b/>
        </w:rPr>
        <w:t xml:space="preserve">Mites</w:t>
      </w:r>
      <w:r>
        <w:t xml:space="preserve"> </w:t>
      </w:r>
      <w:r>
        <w:rPr>
          <w:iCs/>
          <w:i/>
        </w:rPr>
        <w:t xml:space="preserve">Phyllocoptes fructiphilus</w:t>
      </w:r>
      <w:r>
        <w:t xml:space="preserve"> </w:t>
      </w:r>
      <w:r>
        <w:t xml:space="preserve">are present in the landscape of Georgia. Tissue from RRD-infected roses will be placed onto roses during the first week and 5th week</w:t>
      </w:r>
    </w:p>
    <w:p>
      <w:pPr>
        <w:pStyle w:val="BodyText"/>
      </w:pPr>
      <w:r>
        <w:rPr>
          <w:bCs/>
          <w:b/>
        </w:rPr>
        <w:t xml:space="preserve">Spray rates</w:t>
      </w:r>
      <w:r>
        <w:t xml:space="preserve"> </w:t>
      </w:r>
      <w:r>
        <w:t xml:space="preserve">We will be applying the Acibenzolar-S-methyl (ASM) based Actigard50WG® (Syngenta AG, Basel, Switzerland), at two different rates: 50 mg/L (Half rate) and 100 mg/L (High rate) to observe the effects of inducing Systemic Acquired Resistance (SAR) on</w:t>
      </w:r>
      <w:r>
        <w:t xml:space="preserve"> </w:t>
      </w:r>
      <w:r>
        <w:rPr>
          <w:iCs/>
          <w:i/>
        </w:rPr>
        <w:t xml:space="preserve">Phyllocoptes fructiphilus</w:t>
      </w:r>
      <w:r>
        <w:t xml:space="preserve"> </w:t>
      </w:r>
      <w:r>
        <w:t xml:space="preserve">Kiefer. We will have two field sites in Georgia with local populations of</w:t>
      </w:r>
      <w:r>
        <w:t xml:space="preserve"> </w:t>
      </w:r>
      <w:r>
        <w:rPr>
          <w:iCs/>
          <w:i/>
        </w:rPr>
        <w:t xml:space="preserve">P. fructiphilus</w:t>
      </w:r>
      <w:r>
        <w:t xml:space="preserve">: Griffin GA and Athens, GA. The tests in Griffin will have two controls for chemical applications in this experiment: The first will be the miticide Kontos (Bayer CropScience LP, Cary, NC, USA), at the label rate as a positive control and the second will be water as a negative control. The tests in Athens will have a control of untreated roses as well as water as a negative control.</w:t>
      </w:r>
    </w:p>
    <w:p>
      <w:pPr>
        <w:pStyle w:val="BodyText"/>
      </w:pPr>
      <w:r>
        <w:rPr>
          <w:bCs/>
          <w:b/>
        </w:rPr>
        <w:t xml:space="preserve">Data Collection</w:t>
      </w:r>
      <w:r>
        <w:t xml:space="preserve"> </w:t>
      </w:r>
      <w:r>
        <w:t xml:space="preserve">Rose/rosebud cuttings ~10 cm will be taken from each plant before the first treatment to determine the initial populations of</w:t>
      </w:r>
      <w:r>
        <w:t xml:space="preserve"> </w:t>
      </w:r>
      <w:r>
        <w:rPr>
          <w:iCs/>
          <w:i/>
        </w:rPr>
        <w:t xml:space="preserve">P. fructiphilus</w:t>
      </w:r>
      <w:r>
        <w:t xml:space="preserve"> </w:t>
      </w:r>
      <w:r>
        <w:t xml:space="preserve">on the roses. We will then take a subset of samples from each rose treatment weekly, rotating samples until each rose plant has been sampled three times. We will also collect samples from all roses at the end of the trial. This experiment will be repeated for two seasons. Rose samples will be placed in 50 mL centrifuge tubes and refrigerated or frozen until floral samples can be processed. Samples will be processed using the washing methods of</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eriophyoid mites will be counted and identified as previously described.</w:t>
      </w:r>
    </w:p>
    <w:p>
      <w:pPr>
        <w:pStyle w:val="BodyText"/>
      </w:pPr>
      <w:r>
        <w:rPr>
          <w:bCs/>
          <w:b/>
        </w:rPr>
        <w:t xml:space="preserve">Plot Design - 2018</w:t>
      </w:r>
      <w:r>
        <w:t xml:space="preserve"> </w:t>
      </w:r>
      <w:r>
        <w:drawing>
          <wp:inline>
            <wp:extent cx="5334000" cy="4009515"/>
            <wp:effectExtent b="0" l="0" r="0" t="0"/>
            <wp:docPr descr="Figure 4.1: Field design for testing the potential of Acibenzolar-S-Methyl to reduce populations of  by inducing Systemic Acquired Resistance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 name="Picture"/>
            <a:graphic>
              <a:graphicData uri="http://schemas.openxmlformats.org/drawingml/2006/picture">
                <pic:pic>
                  <pic:nvPicPr>
                    <pic:cNvPr descr="figure/rrv_asm_plot_2018_griffin.png" id="0" name="Picture"/>
                    <pic:cNvPicPr>
                      <a:picLocks noChangeArrowheads="1" noChangeAspect="1"/>
                    </pic:cNvPicPr>
                  </pic:nvPicPr>
                  <pic:blipFill>
                    <a:blip r:embed="rId87"/>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- 2019</w:t>
      </w:r>
      <w:r>
        <w:t xml:space="preserve"> </w:t>
      </w:r>
      <w:r>
        <w:drawing>
          <wp:inline>
            <wp:extent cx="5334000" cy="4185138"/>
            <wp:effectExtent b="0" l="0" r="0" t="0"/>
            <wp:docPr descr="Figure 4.2: Field design for testing the potential of Acibenzolar-S-Methyl to reduce populations of  by inducing Systemic Acquired Resistance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 name="Picture"/>
            <a:graphic>
              <a:graphicData uri="http://schemas.openxmlformats.org/drawingml/2006/picture">
                <pic:pic>
                  <pic:nvPicPr>
                    <pic:cNvPr descr="figure/rrv_asm_plot_2019_griffin.png" id="0" name="Picture"/>
                    <pic:cNvPicPr>
                      <a:picLocks noChangeArrowheads="1" noChangeAspect="1"/>
                    </pic:cNvPicPr>
                  </pic:nvPicPr>
                  <pic:blipFill>
                    <a:blip r:embed="rId88"/>
                    <a:stretch>
                      <a:fillRect/>
                    </a:stretch>
                  </pic:blipFill>
                  <pic:spPr bwMode="auto">
                    <a:xfrm>
                      <a:off x="0" y="0"/>
                      <a:ext cx="5334000" cy="4185138"/>
                    </a:xfrm>
                    <a:prstGeom prst="rect">
                      <a:avLst/>
                    </a:prstGeom>
                    <a:noFill/>
                    <a:ln w="9525">
                      <a:noFill/>
                      <a:headEnd/>
                      <a:tailEnd/>
                    </a:ln>
                  </pic:spPr>
                </pic:pic>
              </a:graphicData>
            </a:graphic>
          </wp:inline>
        </w:drawing>
      </w:r>
    </w:p>
    <w:bookmarkEnd w:id="89"/>
    <w:bookmarkStart w:id="90" w:name="ipm-trials"/>
    <w:p>
      <w:pPr>
        <w:pStyle w:val="Heading3"/>
      </w:pPr>
      <w:r>
        <w:rPr>
          <w:rStyle w:val="SectionNumber"/>
        </w:rPr>
        <w:t xml:space="preserve">4.2.2</w:t>
      </w:r>
      <w:r>
        <w:tab/>
      </w:r>
      <w:r>
        <w:t xml:space="preserve">Integrating Pest Management Methods to control</w:t>
      </w:r>
      <w:r>
        <w:t xml:space="preserve"> </w:t>
      </w:r>
      <w:r>
        <w:rPr>
          <w:iCs/>
          <w:i/>
        </w:rPr>
        <w:t xml:space="preserve">Phyllocoptes fructiphilus</w:t>
      </w:r>
    </w:p>
    <w:p>
      <w:pPr>
        <w:pStyle w:val="FirstParagraph"/>
      </w:pPr>
      <w:r>
        <w:t xml:space="preserve">We tested ASM alongside a different a SAR-inducer (SP2700, Trade name</w:t>
      </w:r>
      <w:r>
        <w:t xml:space="preserve"> </w:t>
      </w:r>
      <w:r>
        <w:t xml:space="preserve">‘</w:t>
      </w:r>
      <w:r>
        <w:t xml:space="preserve">Ninja,</w:t>
      </w:r>
      <w:r>
        <w:t xml:space="preserve">’</w:t>
      </w:r>
      <w:r>
        <w:t xml:space="preserve"> </w:t>
      </w:r>
      <w:r>
        <w:t xml:space="preserve">SePro) and combined one of the SAR-inducers with predatory mites to observe any synergistic effects. We used an acaricide as a negative control and water as a positive control. (see</w:t>
      </w:r>
      <w:r>
        <w:t xml:space="preserve"> </w:t>
      </w:r>
      <w:r>
        <w:rPr>
          <w:iCs/>
          <w:i/>
        </w:rPr>
        <w:t xml:space="preserve">4.7</w:t>
      </w:r>
      <w:r>
        <w:t xml:space="preserve">).</w:t>
      </w:r>
    </w:p>
    <w:p>
      <w:pPr>
        <w:pStyle w:val="BodyText"/>
      </w:pPr>
      <w:r>
        <w:t xml:space="preserve">Spray applications done weekly for 12 weeks, on the same day each week, weather permitting.</w:t>
      </w:r>
      <w:r>
        <w:t xml:space="preserve"> </w:t>
      </w:r>
      <w:r>
        <w:t xml:space="preserve">The site had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t xml:space="preserve">Five treatments were applied: tap water as a positive control, Kontos (Spirotetramat) Bayer - High rate as a negative control, Actigard 50 WG (acibenzolar-S-methyl) Syngenta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 and a combined treatment of Actigard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w:t>
      </w:r>
    </w:p>
    <w:p>
      <w:pPr>
        <w:pStyle w:val="BodyText"/>
      </w:pPr>
      <w:r>
        <w:t xml:space="preserve">Samples were collected and processed using the same methods as previously described in</w:t>
      </w:r>
      <w:r>
        <w:t xml:space="preserve"> </w:t>
      </w:r>
      <w:r>
        <w:t xml:space="preserve">2.3.1</w:t>
      </w:r>
      <w:r>
        <w:t xml:space="preserve">.</w:t>
      </w:r>
    </w:p>
    <w:p>
      <w:pPr>
        <w:numPr>
          <w:ilvl w:val="0"/>
          <w:numId w:val="1001"/>
        </w:numPr>
        <w:pStyle w:val="Compact"/>
      </w:pPr>
      <w:r>
        <w:t xml:space="preserve">95% Ethanol</w:t>
      </w:r>
    </w:p>
    <w:p>
      <w:pPr>
        <w:numPr>
          <w:ilvl w:val="0"/>
          <w:numId w:val="1001"/>
        </w:numPr>
        <w:pStyle w:val="Compact"/>
      </w:pPr>
      <w:r>
        <w:t xml:space="preserve">500 mL Nalgene Bottles (labeled with date, plot # and treatment)</w:t>
      </w:r>
    </w:p>
    <w:p>
      <w:pPr>
        <w:numPr>
          <w:ilvl w:val="0"/>
          <w:numId w:val="1001"/>
        </w:numPr>
        <w:pStyle w:val="Compact"/>
      </w:pPr>
      <w:r>
        <w:t xml:space="preserve">Pruners/Secateurs</w:t>
      </w:r>
    </w:p>
    <w:p>
      <w:pPr>
        <w:pStyle w:val="FirstParagraph"/>
      </w:pP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These sachets contain live colonies of</w:t>
      </w:r>
      <w:r>
        <w:t xml:space="preserve"> </w:t>
      </w:r>
      <w:r>
        <w:rPr>
          <w:iCs/>
          <w:i/>
        </w:rPr>
        <w:t xml:space="preserve">A. swirskii</w:t>
      </w:r>
      <w:r>
        <w:t xml:space="preserve"> </w:t>
      </w:r>
      <w:r>
        <w:t xml:space="preserve">and a mite which they consume for food. There is a small hole at the bottom of the sachet where the mites are able to leave and climb on the roses searching for food, accordingly, the sachet was hung from rose canes in the center of each rose. The</w:t>
      </w:r>
      <w:r>
        <w:t xml:space="preserve"> </w:t>
      </w:r>
      <w:r>
        <w:rPr>
          <w:iCs/>
          <w:i/>
        </w:rPr>
        <w:t xml:space="preserve">A. swirskii</w:t>
      </w:r>
      <w:r>
        <w:t xml:space="preserve"> </w:t>
      </w:r>
      <w:r>
        <w:t xml:space="preserve">plots were also treated with water weekly in order to keep conditions similar to other treatments.</w:t>
      </w:r>
    </w:p>
    <w:p>
      <w:pPr>
        <w:pStyle w:val="BodyText"/>
      </w:pPr>
      <w:r>
        <w:t xml:space="preserve">Flower cuttings were taken weekly from from each of the six roses in the center of each plot.</w:t>
      </w:r>
    </w:p>
    <w:p>
      <w:pPr>
        <w:pStyle w:val="BodyText"/>
      </w:pPr>
      <w:r>
        <w:t xml:space="preserve">Three flowers (buds if no flowers present) from each of the six flagged roses, for a total of 18 flowers/buds per bottle for each plots.</w:t>
      </w:r>
      <w:r>
        <w:t xml:space="preserve"> </w:t>
      </w:r>
      <w:r>
        <w:rPr>
          <w:bCs/>
          <w:b/>
        </w:rPr>
        <w:t xml:space="preserve">Make sure to collect 18 flowers/buds from any rose in the untreated plots 11-14 for the phenology study as well.</w:t>
      </w:r>
      <w:r>
        <w:t xml:space="preserve"> </w:t>
      </w:r>
      <w:r>
        <w:t xml:space="preserve">Place the flowers/buds into the ethanol-filled bottles provided, make sure the lid is tight, then shake the bottle vigorously for a few seconds to coat the rose tissue with ethanol and help dislodge any mites.</w:t>
      </w:r>
    </w:p>
    <w:p>
      <w:pPr>
        <w:numPr>
          <w:ilvl w:val="0"/>
          <w:numId w:val="1002"/>
        </w:numPr>
      </w:pPr>
      <w:r>
        <w:t xml:space="preserve">Use the sieves to separate mites from the plant tissues. (see</w:t>
      </w:r>
      <w:r>
        <w:t xml:space="preserve"> </w:t>
      </w:r>
      <w:r>
        <w:rPr>
          <w:iCs/>
          <w:i/>
        </w:rPr>
        <w:t xml:space="preserve">name of protocol sheet</w:t>
      </w:r>
      <w:r>
        <w:t xml:space="preserve"> </w:t>
      </w:r>
      <w:r>
        <w:t xml:space="preserve">for more information).</w:t>
      </w:r>
    </w:p>
    <w:p>
      <w:pPr>
        <w:numPr>
          <w:ilvl w:val="0"/>
          <w:numId w:val="1002"/>
        </w:numPr>
      </w:pPr>
      <w:r>
        <w:t xml:space="preserve">Dry plant tissues in the appropriately labeled, high-tech</w:t>
      </w:r>
      <w:r>
        <w:t xml:space="preserve"> </w:t>
      </w:r>
      <w:r>
        <w:rPr>
          <w:iCs/>
          <w:i/>
        </w:rPr>
        <w:t xml:space="preserve">paper bag</w:t>
      </w:r>
      <w:r>
        <w:t xml:space="preserve"> </w:t>
      </w:r>
      <w:r>
        <w:t xml:space="preserve">and put into the oven until dry (~48 hrs at 50 °C), then weigh the rose tissue and record the dry weight (remember to tare the scale with a paper bag for slightly improved accuracy).</w:t>
      </w:r>
    </w:p>
    <w:p>
      <w:pPr>
        <w:pStyle w:val="FirstParagraph"/>
      </w:pPr>
      <w:r>
        <w:t xml:space="preserve">We propose testing two different SAR-inducers as well as predatory mites for their ability to reduce populations of</w:t>
      </w:r>
      <w:r>
        <w:t xml:space="preserve"> </w:t>
      </w:r>
      <w:r>
        <w:rPr>
          <w:iCs/>
          <w:i/>
        </w:rPr>
        <w:t xml:space="preserve">P. fructiphilus</w:t>
      </w:r>
      <w:r>
        <w:t xml:space="preserve">. We also intend to combine the effects of predatory mites with a SAR-inducer to determine if these treatments are compatible. All testing will be done in areas with high pest pressure in Georgia. Our hypothesis is that there will be fewer</w:t>
      </w:r>
      <w:r>
        <w:t xml:space="preserve"> </w:t>
      </w:r>
      <w:r>
        <w:rPr>
          <w:iCs/>
          <w:i/>
        </w:rPr>
        <w:t xml:space="preserve">P. fructiphilus</w:t>
      </w:r>
      <w:r>
        <w:t xml:space="preserve"> </w:t>
      </w:r>
      <w:r>
        <w:t xml:space="preserve">on plants treated with the SAR-inducers when compared to the water treated control group, and even fewer mites found on plants treated with the combination of a SAR-inducer and predatory mites.</w:t>
      </w:r>
    </w:p>
    <w:bookmarkEnd w:id="90"/>
    <w:bookmarkStart w:id="94" w:name="materials-methods"/>
    <w:p>
      <w:pPr>
        <w:pStyle w:val="Heading3"/>
      </w:pPr>
      <w:r>
        <w:rPr>
          <w:rStyle w:val="SectionNumber"/>
        </w:rPr>
        <w:t xml:space="preserve">4.2.3</w:t>
      </w:r>
      <w:r>
        <w:tab/>
      </w:r>
      <w:r>
        <w:t xml:space="preserve">4.2.3 Materials &amp; Methods</w:t>
      </w:r>
    </w:p>
    <w:p>
      <w:pPr>
        <w:pStyle w:val="FirstParagraph"/>
      </w:pPr>
      <w:r>
        <w:t xml:space="preserve">Our studies are designed to investigate if predatory phytoseiid mites such as</w:t>
      </w:r>
      <w:r>
        <w:t xml:space="preserve"> </w:t>
      </w:r>
      <w:r>
        <w:rPr>
          <w:iCs/>
          <w:i/>
        </w:rPr>
        <w:t xml:space="preserve">A. swirskii</w:t>
      </w:r>
      <w:r>
        <w:t xml:space="preserve"> </w:t>
      </w:r>
      <w:r>
        <w:t xml:space="preserve">can be combined with roses’ natural systemic activated resistance (SAR) to manage populations of the plant-parasitic mite,</w:t>
      </w:r>
      <w:r>
        <w:t xml:space="preserve"> </w:t>
      </w:r>
      <w:r>
        <w:rPr>
          <w:iCs/>
          <w:i/>
        </w:rPr>
        <w:t xml:space="preserve">P. fructiphilus</w:t>
      </w:r>
      <w:r>
        <w:t xml:space="preserve">, the vector of Rose Rosette Virus (RRV). Our findings will be used to develop Integrated Pest Management (IPM) programs for</w:t>
      </w:r>
      <w:r>
        <w:t xml:space="preserve"> </w:t>
      </w:r>
      <w:r>
        <w:rPr>
          <w:iCs/>
          <w:i/>
        </w:rPr>
        <w:t xml:space="preserve">P. fructiphilus</w:t>
      </w:r>
      <w:r>
        <w:t xml:space="preserve"> </w:t>
      </w:r>
      <w:r>
        <w:t xml:space="preserve">management.</w:t>
      </w:r>
    </w:p>
    <w:p>
      <w:pPr>
        <w:pStyle w:val="BodyText"/>
      </w:pPr>
      <w:r>
        <w:rPr>
          <w:bCs/>
          <w:b/>
        </w:rPr>
        <w:t xml:space="preserve">Roses</w:t>
      </w:r>
      <w:r>
        <w:t xml:space="preserve"> </w:t>
      </w:r>
      <w:r>
        <w:t xml:space="preserve">This will be a 12-week experiment conducted from August to October simultaneously in Griffin, GA and Athens, GA.</w:t>
      </w:r>
      <w:r>
        <w:t xml:space="preserve"> </w:t>
      </w:r>
      <w:r>
        <w:t xml:space="preserve">The Athens site will be given 96 Pink Double Knock Out® Roses (Star Roses and Plants, West Grove, PA, USA), while Griffin will use 54 roses due to the smaller plot area available. Bare root roses will be planted 2 months before the trials begin to allow new flush to form. Rose planting media and environmental conditions will be the same as previously described.</w:t>
      </w:r>
    </w:p>
    <w:p>
      <w:pPr>
        <w:pStyle w:val="BodyText"/>
      </w:pPr>
      <w:r>
        <w:rPr>
          <w:bCs/>
          <w:b/>
        </w:rPr>
        <w:t xml:space="preserve">Mite Infestation</w:t>
      </w:r>
      <w:r>
        <w:t xml:space="preserve"> </w:t>
      </w:r>
      <w:r>
        <w:rPr>
          <w:iCs/>
          <w:i/>
        </w:rPr>
        <w:t xml:space="preserve">Phyllocoptes fructiphilus</w:t>
      </w:r>
      <w:r>
        <w:t xml:space="preserve"> </w:t>
      </w:r>
      <w:r>
        <w:t xml:space="preserve">are present in the landscape of Georgia. Rose cuttings ~10 cm will be taken from roses showing symptoms of Rose Rosette Disease in the landscape and placed in each rose pot on the 1st, 5th and 9th week of the experiment.</w:t>
      </w:r>
    </w:p>
    <w:p>
      <w:pPr>
        <w:pStyle w:val="BodyText"/>
      </w:pPr>
      <w:r>
        <w:rPr>
          <w:bCs/>
          <w:b/>
        </w:rPr>
        <w:t xml:space="preserve">Predatory mites</w:t>
      </w:r>
    </w:p>
    <w:p>
      <w:pPr>
        <w:pStyle w:val="BodyText"/>
      </w:pPr>
      <w:r>
        <w:rPr>
          <w:iCs/>
          <w:i/>
        </w:rPr>
        <w:t xml:space="preserve">Amblyseius swirskii</w:t>
      </w:r>
      <w:r>
        <w:t xml:space="preserve"> </w:t>
      </w:r>
      <w:r>
        <w:t xml:space="preserve">mites will be applied on the 1st, 5th and 9th week of the experiment. These mites are deployed from polyethylene fiber sachets containing live colonies of</w:t>
      </w:r>
      <w:r>
        <w:t xml:space="preserve"> </w:t>
      </w:r>
      <w:r>
        <w:rPr>
          <w:iCs/>
          <w:i/>
        </w:rPr>
        <w:t xml:space="preserve">A. swirskii</w:t>
      </w:r>
      <w:r>
        <w:t xml:space="preserve"> </w:t>
      </w:r>
      <w:r>
        <w:t xml:space="preserve">and a mite which they consume for food. There is a small hole at the bottom of these sachets which allows the mites to be slowly released into the environment.</w:t>
      </w:r>
    </w:p>
    <w:p>
      <w:pPr>
        <w:pStyle w:val="BodyText"/>
      </w:pPr>
      <w:r>
        <w:rPr>
          <w:bCs/>
          <w:b/>
        </w:rPr>
        <w:t xml:space="preserve">Field Treatments</w:t>
      </w:r>
    </w:p>
    <w:p>
      <w:pPr>
        <w:numPr>
          <w:ilvl w:val="0"/>
          <w:numId w:val="1003"/>
        </w:numPr>
        <w:pStyle w:val="Compact"/>
      </w:pPr>
      <w:r>
        <w:t xml:space="preserve">Water - Control</w:t>
      </w:r>
    </w:p>
    <w:p>
      <w:pPr>
        <w:numPr>
          <w:ilvl w:val="0"/>
          <w:numId w:val="1003"/>
        </w:numPr>
        <w:pStyle w:val="Compact"/>
      </w:pPr>
      <w:r>
        <w:t xml:space="preserve">Actigard - 100 mg/L</w:t>
      </w:r>
    </w:p>
    <w:p>
      <w:pPr>
        <w:numPr>
          <w:ilvl w:val="0"/>
          <w:numId w:val="1003"/>
        </w:numPr>
        <w:pStyle w:val="Compact"/>
      </w:pPr>
      <w:r>
        <w:t xml:space="preserve">Ninja - label rate</w:t>
      </w:r>
    </w:p>
    <w:p>
      <w:pPr>
        <w:numPr>
          <w:ilvl w:val="0"/>
          <w:numId w:val="1003"/>
        </w:numPr>
        <w:pStyle w:val="Compact"/>
      </w:pPr>
      <w:r>
        <w:t xml:space="preserve">Kontos - label rate</w:t>
      </w:r>
    </w:p>
    <w:p>
      <w:pPr>
        <w:numPr>
          <w:ilvl w:val="0"/>
          <w:numId w:val="1003"/>
        </w:numPr>
        <w:pStyle w:val="Compact"/>
      </w:pPr>
      <w:r>
        <w:rPr>
          <w:iCs/>
          <w:i/>
        </w:rPr>
        <w:t xml:space="preserve">A. swirskii</w:t>
      </w:r>
      <w:r>
        <w:t xml:space="preserve"> </w:t>
      </w:r>
      <w:r>
        <w:t xml:space="preserve">(one sachet per rose treated)</w:t>
      </w:r>
    </w:p>
    <w:p>
      <w:pPr>
        <w:numPr>
          <w:ilvl w:val="0"/>
          <w:numId w:val="1003"/>
        </w:numPr>
        <w:pStyle w:val="Compact"/>
      </w:pPr>
      <w:r>
        <w:rPr>
          <w:iCs/>
          <w:i/>
        </w:rPr>
        <w:t xml:space="preserve">A. swirskii</w:t>
      </w:r>
      <w:r>
        <w:t xml:space="preserve"> </w:t>
      </w:r>
      <w:r>
        <w:t xml:space="preserve">+ Ninja (one sachet per rose treated, label rate)</w:t>
      </w:r>
    </w:p>
    <w:p>
      <w:pPr>
        <w:pStyle w:val="FirstParagraph"/>
      </w:pPr>
      <w:r>
        <w:rPr>
          <w:bCs/>
          <w:b/>
        </w:rPr>
        <w:t xml:space="preserve">Data Collection</w:t>
      </w:r>
    </w:p>
    <w:p>
      <w:pPr>
        <w:pStyle w:val="BodyText"/>
      </w:pPr>
      <w:r>
        <w:t xml:space="preserve">Georgia collaborators will be collecting flower samples from all roses once before beginning the treatments on week 1 and once at the end of the experiment on week 12. For weeks 2 through 11, Georgia collaborators will collect flower samples starting from the top rows of each block every week, until each row has been sampled three times (see</w:t>
      </w:r>
      <w:r>
        <w:t xml:space="preserve"> </w:t>
      </w:r>
      <w:r>
        <w:rPr>
          <w:iCs/>
          <w:i/>
        </w:rPr>
        <w:t xml:space="preserve">4.3</w:t>
      </w:r>
      <w:r>
        <w:t xml:space="preserve"> </w:t>
      </w:r>
      <w:r>
        <w:t xml:space="preserve">and</w:t>
      </w:r>
      <w:r>
        <w:t xml:space="preserve"> </w:t>
      </w:r>
      <w:r>
        <w:rPr>
          <w:iCs/>
          <w:i/>
        </w:rPr>
        <w:t xml:space="preserve">4.4</w:t>
      </w:r>
      <w:r>
        <w:t xml:space="preserve">). Georgia collaborators rate disease severity for each rose every week before they spray, rating roses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will have tissues sent to the Plant Disease Diagnostic Clinic at the North Florida Reasearch and Extension Center(PDC) for virus confirmation.</w:t>
      </w:r>
    </w:p>
    <w:p>
      <w:pPr>
        <w:pStyle w:val="BodyText"/>
      </w:pPr>
      <w:r>
        <w:rPr>
          <w:bCs/>
          <w:b/>
        </w:rPr>
        <w:t xml:space="preserve">Sample Processing</w:t>
      </w:r>
    </w:p>
    <w:p>
      <w:pPr>
        <w:numPr>
          <w:ilvl w:val="0"/>
          <w:numId w:val="1004"/>
        </w:numPr>
        <w:pStyle w:val="Compact"/>
      </w:pPr>
      <w:r>
        <w:t xml:space="preserve">A flower cutting of about ~12 cm will be take and placed the flower petal side down into 50 ml centrifuge tubes filled with 15 ml of 95% ethanol so the entire flower is submerged over the sepals. Once the lid is is secure, the the tube will be shaken vigorously for a few seconds to help dislodge any mites. Samples will be processed using the washing methods of</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eriophyoid mites will be counted and identified as previously described.</w:t>
      </w:r>
    </w:p>
    <w:p>
      <w:pPr>
        <w:pStyle w:val="FirstParagraph"/>
      </w:pPr>
      <w:r>
        <w:rPr>
          <w:bCs/>
          <w:b/>
        </w:rPr>
        <w:t xml:space="preserve">Plot Design - Athens</w:t>
      </w:r>
    </w:p>
    <w:p>
      <w:pPr>
        <w:pStyle w:val="BodyText"/>
      </w:pPr>
      <w:r>
        <w:t xml:space="preserve">The site at Athens, GA has space for five blocks: A, B, C, D and E. Each block is a 3</w:t>
      </w:r>
      <w:r>
        <w:t xml:space="preserve"> </w:t>
      </w:r>
      <m:oMath>
        <m:r>
          <m:rPr>
            <m:sty m:val="p"/>
          </m:rPr>
          <m:t>×</m:t>
        </m:r>
      </m:oMath>
      <w:r>
        <w:t xml:space="preserve"> </w:t>
      </w:r>
      <w:r>
        <w:t xml:space="preserve">6 plot with 18 plants, with three plants in each treatment. The experiments will be run for 12 weeks. We will be sampling flower cuttings from two rows each week, starting with the top rows (1-15 and 16-30 for week one) of each block and rotating to the next row each week (31-45 and 46-60 on week 2) continuing until all rows have been sampled three times. In order to avoid confusion, each rose pot will be labeled with a stake that has the plant number and treatment abbreviation: (W, A, K, M, N, +) written on it. Applications will be done on the same day each week, weather permitting, preferably at the beginning of the week.</w:t>
      </w:r>
    </w:p>
    <w:p>
      <w:pPr>
        <w:pStyle w:val="CaptionedFigure"/>
      </w:pPr>
      <w:r>
        <w:drawing>
          <wp:inline>
            <wp:extent cx="5334000" cy="3932472"/>
            <wp:effectExtent b="0" l="0" r="0" t="0"/>
            <wp:docPr descr="Figure 4.3: Field design for Integrated Pest Management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athens.png" id="0" name="Picture"/>
                    <pic:cNvPicPr>
                      <a:picLocks noChangeArrowheads="1" noChangeAspect="1"/>
                    </pic:cNvPicPr>
                  </pic:nvPicPr>
                  <pic:blipFill>
                    <a:blip r:embed="rId91"/>
                    <a:stretch>
                      <a:fillRect/>
                    </a:stretch>
                  </pic:blipFill>
                  <pic:spPr bwMode="auto">
                    <a:xfrm>
                      <a:off x="0" y="0"/>
                      <a:ext cx="5334000" cy="3932472"/>
                    </a:xfrm>
                    <a:prstGeom prst="rect">
                      <a:avLst/>
                    </a:prstGeom>
                    <a:noFill/>
                    <a:ln w="9525">
                      <a:noFill/>
                      <a:headEnd/>
                      <a:tailEnd/>
                    </a:ln>
                  </pic:spPr>
                </pic:pic>
              </a:graphicData>
            </a:graphic>
          </wp:inline>
        </w:drawing>
      </w:r>
    </w:p>
    <w:p>
      <w:pPr>
        <w:pStyle w:val="ImageCaption"/>
      </w:pPr>
      <w:r>
        <w:t xml:space="preserve">Figure 4.3: Field design for Integrated Pest Management trials on Pink Double Knock Out® roses to control</w:t>
      </w:r>
      <w:r>
        <w:t xml:space="preserve"> </w:t>
      </w:r>
      <w:r>
        <w:t xml:space="preserve"> </w:t>
      </w:r>
      <w:r>
        <w:t xml:space="preserve">in Athens, GA with five treatments. W = Water A = Actigard50WG, K = Kontos, M =</w:t>
      </w:r>
      <w:r>
        <w:t xml:space="preserve"> </w:t>
      </w:r>
      <w:r>
        <w:t xml:space="preserve"> </w:t>
      </w:r>
      <w:r>
        <w:t xml:space="preserve">predatory mite sachets, N = SP2700 (Trade name: Ninja, SePro), + =</w:t>
      </w:r>
      <w:r>
        <w:t xml:space="preserve"> </w:t>
      </w:r>
      <w:r>
        <w:t xml:space="preserve"> </w:t>
      </w:r>
      <w:r>
        <w:t xml:space="preserve">+ Ninja combined treatments. All products were applied at their label rates for 12 weeks. Flower cuttings were taken weekly to record</w:t>
      </w:r>
      <w:r>
        <w:t xml:space="preserve"> </w:t>
      </w:r>
      <w:r>
        <w:t xml:space="preserve"> </w:t>
      </w:r>
      <w:r>
        <w:t xml:space="preserve">numbers.</w:t>
      </w:r>
    </w:p>
    <w:p>
      <w:pPr>
        <w:pStyle w:val="BodyText"/>
      </w:pPr>
      <w:r>
        <w:rPr>
          <w:bCs/>
          <w:b/>
        </w:rPr>
        <w:t xml:space="preserve">Plot Design - Griffin</w:t>
      </w:r>
    </w:p>
    <w:p>
      <w:pPr>
        <w:pStyle w:val="BodyText"/>
      </w:pPr>
      <w:r>
        <w:t xml:space="preserve">The site at Griffin, GA has space for three blocks: X, Y, and Z. Each block is a 3</w:t>
      </w:r>
      <w:r>
        <w:t xml:space="preserve"> </w:t>
      </w:r>
      <m:oMath>
        <m:r>
          <m:rPr>
            <m:sty m:val="p"/>
          </m:rPr>
          <m:t>×</m:t>
        </m:r>
      </m:oMath>
      <w:r>
        <w:t xml:space="preserve"> </w:t>
      </w:r>
      <w:r>
        <w:t xml:space="preserve">6 plot with 18 plants, with three plants in each treatment. This experiment was run for 12 weeks as well. We will be sampling flower cuttings from two rows each week, starting with the top rows (1-9 and 10-18 for week one) of each block and rotating to the next row each week (19-27 and 28-36 on week 2) continuing until all rows have been sampled three times. Labels and applications were conducted in the same manner as previously described.</w:t>
      </w:r>
    </w:p>
    <w:p>
      <w:pPr>
        <w:pStyle w:val="CaptionedFigure"/>
      </w:pPr>
      <w:r>
        <w:drawing>
          <wp:inline>
            <wp:extent cx="5334000" cy="3291540"/>
            <wp:effectExtent b="0" l="0" r="0" t="0"/>
            <wp:docPr descr="Figure 4.4: Field design for Integrated Pest Management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griffin.png" id="0" name="Picture"/>
                    <pic:cNvPicPr>
                      <a:picLocks noChangeArrowheads="1" noChangeAspect="1"/>
                    </pic:cNvPicPr>
                  </pic:nvPicPr>
                  <pic:blipFill>
                    <a:blip r:embed="rId92"/>
                    <a:stretch>
                      <a:fillRect/>
                    </a:stretch>
                  </pic:blipFill>
                  <pic:spPr bwMode="auto">
                    <a:xfrm>
                      <a:off x="0" y="0"/>
                      <a:ext cx="5334000" cy="3291540"/>
                    </a:xfrm>
                    <a:prstGeom prst="rect">
                      <a:avLst/>
                    </a:prstGeom>
                    <a:noFill/>
                    <a:ln w="9525">
                      <a:noFill/>
                      <a:headEnd/>
                      <a:tailEnd/>
                    </a:ln>
                  </pic:spPr>
                </pic:pic>
              </a:graphicData>
            </a:graphic>
          </wp:inline>
        </w:drawing>
      </w:r>
    </w:p>
    <w:p>
      <w:pPr>
        <w:pStyle w:val="ImageCaption"/>
      </w:pPr>
      <w:r>
        <w:t xml:space="preserve">Figure 4.4: Field design for Integrated Pest Management trials on Pink Double Knock Out® roses to control</w:t>
      </w:r>
      <w:r>
        <w:t xml:space="preserve"> </w:t>
      </w:r>
      <w:r>
        <w:t xml:space="preserve"> </w:t>
      </w:r>
      <w:r>
        <w:t xml:space="preserve">in Griffin, GA with five treatments. W = Water A = Actigard50WG, K = Kontos, M =</w:t>
      </w:r>
      <w:r>
        <w:t xml:space="preserve"> </w:t>
      </w:r>
      <w:r>
        <w:t xml:space="preserve"> </w:t>
      </w:r>
      <w:r>
        <w:t xml:space="preserve">predatory mite sachets, N = SP2700 (Trade name: Ninja, SePro), + =</w:t>
      </w:r>
      <w:r>
        <w:t xml:space="preserve"> </w:t>
      </w:r>
      <w:r>
        <w:t xml:space="preserve"> </w:t>
      </w:r>
      <w:r>
        <w:t xml:space="preserve">+ Ninja combined treatments. All products were applied at their label rates for 12 weeks. Flower cuttings were taken weekly to record</w:t>
      </w:r>
      <w:r>
        <w:t xml:space="preserve"> </w:t>
      </w:r>
      <w:r>
        <w:t xml:space="preserve"> </w:t>
      </w:r>
      <w:r>
        <w:t xml:space="preserve">numbers.</w:t>
      </w:r>
    </w:p>
    <w:p>
      <w:pPr>
        <w:pStyle w:val="CaptionedFigure"/>
      </w:pPr>
      <w:r>
        <w:drawing>
          <wp:inline>
            <wp:extent cx="4620126" cy="3696101"/>
            <wp:effectExtent b="0" l="0" r="0" t="0"/>
            <wp:docPr descr="Figure 4.5: Field design for Integrated Pest Management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 name="Picture"/>
            <a:graphic>
              <a:graphicData uri="http://schemas.openxmlformats.org/drawingml/2006/picture">
                <pic:pic>
                  <pic:nvPicPr>
                    <pic:cNvPr descr="thesis_files/figure-docx/unnamed-chunk-3-1.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Integrated Pest Management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94"/>
    <w:bookmarkEnd w:id="95"/>
    <w:bookmarkStart w:id="101" w:name="results-asm-ipm"/>
    <w:p>
      <w:pPr>
        <w:pStyle w:val="Heading2"/>
      </w:pPr>
      <w:r>
        <w:rPr>
          <w:rStyle w:val="SectionNumber"/>
        </w:rPr>
        <w:t xml:space="preserve">4.3</w:t>
      </w:r>
      <w:r>
        <w:tab/>
      </w:r>
      <w:r>
        <w:t xml:space="preserve">Results</w:t>
      </w:r>
    </w:p>
    <w:p>
      <w:pPr>
        <w:pStyle w:val="FirstParagraph"/>
      </w:pPr>
      <w:r>
        <w:t xml:space="preserve">Combining predatory mites with a SAR-inducer was as effective as the miticide alone, and controlled herbivorous mite populations more than either SAR-induction or predatory mites alone (see</w:t>
      </w:r>
      <w:r>
        <w:t xml:space="preserve"> </w:t>
      </w:r>
      <w:r>
        <w:rPr>
          <w:iCs/>
          <w:i/>
        </w:rPr>
        <w:t xml:space="preserve">4.7</w:t>
      </w:r>
      <w:r>
        <w:t xml:space="preserve">).</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 50WG (Syngenta, Greensboro, NC, USA) acibenzolar-S-methyl (ASM), low = 50 / Actigard® 50WG (Syngenta, Greensboro, NC, USA) acibenzolar-S-methyl (ASM), kontos = Kontos® Miticide Insecticide - Spirotetramat (Bayer Corporation, Whippany, New Jersey, USA), untreated = No treatment. All products were applied at their label rates for 12 weeks. Flower cuttings were taken weekly to record the numbers of herbivorous mites." title="" id="1" name="Picture"/>
            <a:graphic>
              <a:graphicData uri="http://schemas.openxmlformats.org/drawingml/2006/picture">
                <pic:pic>
                  <pic:nvPicPr>
                    <pic:cNvPr descr="figure/actigard_graph.png" id="0" name="Picture"/>
                    <pic:cNvPicPr>
                      <a:picLocks noChangeArrowheads="1" noChangeAspect="1"/>
                    </pic:cNvPicPr>
                  </pic:nvPicPr>
                  <pic:blipFill>
                    <a:blip r:embed="rId9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 50WG (Syngenta, Greensboro, NC, USA) acibenzolar-S-methyl (ASM), low = 50</w:t>
      </w:r>
      <w:r>
        <w:t xml:space="preserve"> </w:t>
      </w:r>
      <w:r>
        <w:t xml:space="preserve">/</w:t>
      </w:r>
      <w:r>
        <w:t xml:space="preserve"> </w:t>
      </w:r>
      <w:r>
        <w:t xml:space="preserve">Actigard® 50WG (Syngenta, Greensboro, NC, USA) acibenzolar-S-methyl (ASM), kontos = Kontos® Miticide Insecticide - Spirotetramat (Bayer Corporation, Whippany, New Jersey, USA), untreated = No treatment. All products were applied at their label rates for 12 weeks. Flower cuttings were taken weekly to record the numbers of herbivorous mites.</w:t>
      </w:r>
    </w:p>
    <w:p>
      <w:pPr>
        <w:pStyle w:val="CaptionedFigure"/>
      </w:pPr>
      <w:r>
        <w:drawing>
          <wp:inline>
            <wp:extent cx="5334000" cy="3000374"/>
            <wp:effectExtent b="0" l="0" r="0" t="0"/>
            <wp:docPr descr="Figure 4.7: Integrated Pest Management trials on Pink Double Knock Out® roses to control  in Athens and Griffin, GA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ninja = SP2700 (Trade name: Ninja, SePro, Carmel, IN, USA), mites + ninja =  + Ninja combined treatments. All products were applied at their label rates for 12 weeks. Flower cuttings were taken weekly to record the numbers of herbivorous mites." title="" id="1" name="Picture"/>
            <a:graphic>
              <a:graphicData uri="http://schemas.openxmlformats.org/drawingml/2006/picture">
                <pic:pic>
                  <pic:nvPicPr>
                    <pic:cNvPr descr="figure/ipm_graph.png" id="0" name="Picture"/>
                    <pic:cNvPicPr>
                      <a:picLocks noChangeArrowheads="1" noChangeAspect="1"/>
                    </pic:cNvPicPr>
                  </pic:nvPicPr>
                  <pic:blipFill>
                    <a:blip r:embed="rId9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Integrated Pest Management trials on Pink Double Knock Out® roses to control</w:t>
      </w:r>
      <w:r>
        <w:t xml:space="preserve"> </w:t>
      </w:r>
      <w:r>
        <w:t xml:space="preserve"> </w:t>
      </w:r>
      <w:r>
        <w:t xml:space="preserve">in Athens and Griffin, GA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ninja = SP2700 (Trade name: Ninja</w:t>
      </w:r>
      <w:r>
        <w:t xml:space="preserve">, SePro, Carmel, IN, USA), mites + ninja =</w:t>
      </w:r>
      <w:r>
        <w:t xml:space="preserve"> </w:t>
      </w:r>
      <w:r>
        <w:t xml:space="preserve"> </w:t>
      </w:r>
      <w:r>
        <w:t xml:space="preserve">+ Ninja combined treatments. All products were applied at their label rates for 12 weeks. Flower cuttings were taken weekly to record the numbers of herbivorous mites.</w:t>
      </w:r>
    </w:p>
    <w:p>
      <w:pPr>
        <w:pStyle w:val="CaptionedFigure"/>
      </w:pPr>
      <w:r>
        <w:drawing>
          <wp:inline>
            <wp:extent cx="5334000" cy="3000374"/>
            <wp:effectExtent b="0" l="0" r="0" t="0"/>
            <wp:docPr descr="Figure 4.8: Integrated Pest Management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Mites + Actigard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png" id="0" name="Picture"/>
                    <pic:cNvPicPr>
                      <a:picLocks noChangeArrowheads="1" noChangeAspect="1"/>
                    </pic:cNvPicPr>
                  </pic:nvPicPr>
                  <pic:blipFill>
                    <a:blip r:embed="rId9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Integrated Pest Management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Mites + Actigard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ntegrated Pest Management trials on Pink Double Knock Out® roses to control  in Tallahassee, FL with five treatments. Water = Water Control, Actigard = Actigard® 50WG (Syngenta, Greensboro, NC, USA) acibenzolar-S-methyl (ASM), Kontos = Kontos® Miticide Insecticide - Spirotetramat (Bayer Corporation, Whippany, New Jersey, USA), Mites =  predatory mite mini sachets on hooks (Ambly-S, Arbico Organics, Oro Valley, AZ, USA), MA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_week.png" id="0" name="Picture"/>
                    <pic:cNvPicPr>
                      <a:picLocks noChangeArrowheads="1" noChangeAspect="1"/>
                    </pic:cNvPicPr>
                  </pic:nvPicPr>
                  <pic:blipFill>
                    <a:blip r:embed="rId9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Integrated Pest Management trials on Pink Double Knock Out® roses to control</w:t>
      </w:r>
      <w:r>
        <w:t xml:space="preserve"> </w:t>
      </w:r>
      <w:r>
        <w:t xml:space="preserve"> </w:t>
      </w:r>
      <w:r>
        <w:t xml:space="preserve">in Tallahassee, FL with five treatments.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10: Integrated Pest Management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Mites + Actigard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other_talla.png" id="0" name="Picture"/>
                    <pic:cNvPicPr>
                      <a:picLocks noChangeArrowheads="1" noChangeAspect="1"/>
                    </pic:cNvPicPr>
                  </pic:nvPicPr>
                  <pic:blipFill>
                    <a:blip r:embed="rId10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Integrated Pest Management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Mites + Actigard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bookmarkEnd w:id="101"/>
    <w:bookmarkStart w:id="102" w:name="dis-asm-ipm"/>
    <w:p>
      <w:pPr>
        <w:pStyle w:val="Heading2"/>
      </w:pPr>
      <w:r>
        <w:rPr>
          <w:rStyle w:val="SectionNumber"/>
        </w:rPr>
        <w:t xml:space="preserve">4.4</w:t>
      </w:r>
      <w:r>
        <w:tab/>
      </w:r>
      <w:r>
        <w:t xml:space="preserve">Discussion</w:t>
      </w:r>
    </w:p>
    <w:p>
      <w:pPr>
        <w:pStyle w:val="FirstParagraph"/>
      </w:pPr>
      <w:r>
        <w:t xml:space="preserve">Our results suggest that SAR-induced plant defenses have the potential to manage populations of</w:t>
      </w:r>
      <w:r>
        <w:t xml:space="preserve"> </w:t>
      </w:r>
      <w:r>
        <w:rPr>
          <w:iCs/>
          <w:i/>
        </w:rPr>
        <w:t xml:space="preserve">P. fructiphilus</w:t>
      </w:r>
      <w:r>
        <w:t xml:space="preserve"> </w:t>
      </w:r>
      <w:r>
        <w:t xml:space="preserve">and other herbivorous mites, especially when integrating SAR-induction with predatory mites.</w:t>
      </w:r>
    </w:p>
    <w:bookmarkEnd w:id="102"/>
    <w:bookmarkEnd w:id="103"/>
    <w:bookmarkStart w:id="109" w:name="Xcff80c6e561e8ec505c91a31dadfea359c27cf6"/>
    <w:p>
      <w:pPr>
        <w:pStyle w:val="Heading1"/>
      </w:pPr>
      <w:r>
        <w:rPr>
          <w:rStyle w:val="SectionNumber"/>
        </w:rPr>
        <w:t xml:space="preserve">5</w:t>
      </w:r>
      <w:r>
        <w:tab/>
      </w:r>
      <w:r>
        <w:rPr>
          <w:iCs/>
          <w:i/>
        </w:rPr>
        <w:t xml:space="preserve">BREVIPALPUS</w:t>
      </w:r>
      <w:r>
        <w:t xml:space="preserve">-TRANSMITTED ORCHID FLECK VIRUS 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p>
    <w:bookmarkStart w:id="106"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spp. 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hyperlink w:anchor="ref-Kondo2017">
        <w:r>
          <w:rPr>
            <w:rStyle w:val="Hyperlink"/>
          </w:rPr>
          <w:t xml:space="preserve">Kondo et al.</w:t>
        </w:r>
      </w:hyperlink>
      <w:r>
        <w:t xml:space="preserve"> </w:t>
      </w:r>
      <w:r>
        <w:t xml:space="preserve">(</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 name="Picture"/>
            <a:graphic>
              <a:graphicData uri="http://schemas.openxmlformats.org/drawingml/2006/picture">
                <pic:pic>
                  <pic:nvPicPr>
                    <pic:cNvPr descr="thesis_files/figure-docx/fig-1-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4620126" cy="3696101"/>
            <wp:effectExtent b="0" l="0" r="0" t="0"/>
            <wp:docPr descr="Figure 5.2: Symptoms seen on  infected with OFV: (a) Detail of leaf chlorosis (b) Chlorosis appears similar to sun damage (c-d) Chlorotic flecks may indicate early symptoms of OFV" title="" id="1" name="Picture"/>
            <a:graphic>
              <a:graphicData uri="http://schemas.openxmlformats.org/drawingml/2006/picture">
                <pic:pic>
                  <pic:nvPicPr>
                    <pic:cNvPr descr="thesis_files/figure-docx/fig-2-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06"/>
    <w:bookmarkStart w:id="108" w:name="X1ad8999a7b756fea552194e3701c5add73c3807"/>
    <w:p>
      <w:pPr>
        <w:pStyle w:val="Heading2"/>
      </w:pPr>
      <w:r>
        <w:rPr>
          <w:rStyle w:val="SectionNumber"/>
        </w:rPr>
        <w:t xml:space="preserve">5.2</w:t>
      </w:r>
      <w:r>
        <w:tab/>
      </w:r>
      <w:r>
        <w:t xml:space="preserve">A comment on the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hyperlink w:anchor="ref-Baker1987">
        <w:r>
          <w:rPr>
            <w:rStyle w:val="Hyperlink"/>
          </w:rPr>
          <w:t xml:space="preserve">Baker and Tuttle</w:t>
        </w:r>
      </w:hyperlink>
      <w:r>
        <w:t xml:space="preserve"> </w:t>
      </w:r>
      <w:r>
        <w:t xml:space="preserve">(</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hyperlink w:anchor="ref-Ko1985">
        <w:r>
          <w:rPr>
            <w:rStyle w:val="Hyperlink"/>
          </w:rPr>
          <w:t xml:space="preserve">Ko et al.</w:t>
        </w:r>
      </w:hyperlink>
      <w:r>
        <w:t xml:space="preserve"> </w:t>
      </w:r>
      <w:r>
        <w:t xml:space="preserve">(</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hyperlink w:anchor="ref-Bratsch2015">
        <w:r>
          <w:rPr>
            <w:rStyle w:val="Hyperlink"/>
          </w:rPr>
          <w:t xml:space="preserve">Bratsch et al.</w:t>
        </w:r>
      </w:hyperlink>
      <w:r>
        <w:t xml:space="preserve"> </w:t>
      </w:r>
      <w:r>
        <w:t xml:space="preserve">(</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hyperlink w:anchor="ref-Kondo2003">
        <w:r>
          <w:rPr>
            <w:rStyle w:val="Hyperlink"/>
          </w:rPr>
          <w:t xml:space="preserve">Kondo et al.</w:t>
        </w:r>
      </w:hyperlink>
      <w:r>
        <w:t xml:space="preserve"> </w:t>
      </w:r>
      <w:r>
        <w:t xml:space="preserve">(</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hyperlink w:anchor="ref-Peng2013">
        <w:r>
          <w:rPr>
            <w:rStyle w:val="Hyperlink"/>
          </w:rPr>
          <w:t xml:space="preserve">Peng et al.</w:t>
        </w:r>
      </w:hyperlink>
      <w:r>
        <w:t xml:space="preserve"> </w:t>
      </w:r>
      <w:r>
        <w:t xml:space="preserve">(</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In addition,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predatory mites</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4620126" cy="3696101"/>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abdomen (g) Dorsal view of the mite rostrum (h) Ventral view of mite rostrum, observe 3 distal setae." title="" id="1" name="Picture"/>
            <a:graphic>
              <a:graphicData uri="http://schemas.openxmlformats.org/drawingml/2006/picture">
                <pic:pic>
                  <pic:nvPicPr>
                    <pic:cNvPr descr="thesis_files/figure-docx/fig-3-1.png" id="0"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abdomen (g) Dorsal view of the mite rostrum (h) Ventral view of mite rostrum, observe 3 distal setae.</w:t>
      </w:r>
    </w:p>
    <w:bookmarkEnd w:id="108"/>
    <w:bookmarkEnd w:id="109"/>
    <w:bookmarkStart w:id="111" w:name="X1b22164f9e1bc6be1fd608a4c749f70cf6afb0d"/>
    <w:p>
      <w:pPr>
        <w:pStyle w:val="Heading1"/>
      </w:pPr>
      <w:r>
        <w:rPr>
          <w:rStyle w:val="SectionNumber"/>
        </w:rPr>
        <w:t xml:space="preserve">6</w:t>
      </w:r>
      <w:r>
        <w:tab/>
      </w:r>
      <w:r>
        <w:t xml:space="preserve">INVASIVE MITES IN FLORIDA - AN INCREASINGLY LARGE PROBLEM</w:t>
      </w:r>
    </w:p>
    <w:p>
      <w:pPr>
        <w:pStyle w:val="FirstParagraph"/>
      </w:pPr>
      <w:r>
        <w:t xml:space="preserve">mites are small but cause big problems</w:t>
      </w:r>
    </w:p>
    <w:bookmarkStart w:id="110" w:name="invasive-mites-are-a-problem-in-florida"/>
    <w:p>
      <w:pPr>
        <w:pStyle w:val="Heading2"/>
      </w:pPr>
      <w:r>
        <w:rPr>
          <w:rStyle w:val="SectionNumber"/>
        </w:rPr>
        <w:t xml:space="preserve">6.1</w:t>
      </w:r>
      <w:r>
        <w:tab/>
      </w:r>
      <w:r>
        <w:t xml:space="preserve">Invasive mites are a problem in Florida</w:t>
      </w:r>
    </w:p>
    <w:p>
      <w:pPr>
        <w:pStyle w:val="FirstParagraph"/>
      </w:pPr>
      <w:r>
        <w:t xml:space="preserve">more invasives are likely to become introduced over the years</w:t>
      </w:r>
    </w:p>
    <w:bookmarkEnd w:id="110"/>
    <w:bookmarkEnd w:id="111"/>
    <w:bookmarkStart w:id="830" w:name="references"/>
    <w:p>
      <w:pPr>
        <w:pStyle w:val="Heading1"/>
      </w:pPr>
      <w:r>
        <w:t xml:space="preserve">REFERENCES</w:t>
      </w:r>
    </w:p>
    <w:p>
      <w:pPr>
        <w:pStyle w:val="FirstParagraph"/>
      </w:pPr>
    </w:p>
    <w:bookmarkStart w:id="829" w:name="refs"/>
    <w:bookmarkStart w:id="113"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12">
        <w:r>
          <w:rPr>
            <w:rStyle w:val="Hyperlink"/>
          </w:rPr>
          <w:t xml:space="preserve">10.1007/bf01262195</w:t>
        </w:r>
      </w:hyperlink>
      <w:r>
        <w:t xml:space="preserve">.</w:t>
      </w:r>
    </w:p>
    <w:bookmarkEnd w:id="113"/>
    <w:bookmarkStart w:id="115"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114">
        <w:r>
          <w:rPr>
            <w:rStyle w:val="Hyperlink"/>
          </w:rPr>
          <w:t xml:space="preserve">10.1080/01647950108684218</w:t>
        </w:r>
      </w:hyperlink>
      <w:r>
        <w:t xml:space="preserve">.</w:t>
      </w:r>
    </w:p>
    <w:bookmarkEnd w:id="115"/>
    <w:bookmarkStart w:id="117"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116">
        <w:r>
          <w:rPr>
            <w:rStyle w:val="Hyperlink"/>
          </w:rPr>
          <w:t xml:space="preserve">10.1086/285708</w:t>
        </w:r>
      </w:hyperlink>
      <w:r>
        <w:t xml:space="preserve">.</w:t>
      </w:r>
    </w:p>
    <w:bookmarkEnd w:id="117"/>
    <w:bookmarkStart w:id="119"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118">
        <w:r>
          <w:rPr>
            <w:rStyle w:val="Hyperlink"/>
          </w:rPr>
          <w:t xml:space="preserve">10.1038/42384</w:t>
        </w:r>
      </w:hyperlink>
      <w:r>
        <w:t xml:space="preserve">.</w:t>
      </w:r>
    </w:p>
    <w:bookmarkEnd w:id="119"/>
    <w:bookmarkStart w:id="120"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120"/>
    <w:bookmarkStart w:id="121" w:name="ref-Agrios2004"/>
    <w:p>
      <w:pPr>
        <w:pStyle w:val="Bibliography"/>
      </w:pPr>
      <w:r>
        <w:rPr>
          <w:bCs/>
          <w:b/>
        </w:rPr>
        <w:t xml:space="preserve">Agrios, G. N.</w:t>
      </w:r>
      <w:r>
        <w:t xml:space="preserve"> </w:t>
      </w:r>
      <w:r>
        <w:rPr>
          <w:bCs/>
          <w:b/>
        </w:rPr>
        <w:t xml:space="preserve">2004</w:t>
      </w:r>
      <w:r>
        <w:t xml:space="preserve">. Plant pathology. Academic Press.</w:t>
      </w:r>
    </w:p>
    <w:bookmarkEnd w:id="121"/>
    <w:bookmarkStart w:id="123"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122">
        <w:r>
          <w:rPr>
            <w:rStyle w:val="Hyperlink"/>
          </w:rPr>
          <w:t xml:space="preserve">10.3390/ijms19020614</w:t>
        </w:r>
      </w:hyperlink>
      <w:r>
        <w:t xml:space="preserve">.</w:t>
      </w:r>
    </w:p>
    <w:bookmarkEnd w:id="123"/>
    <w:bookmarkStart w:id="125"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124">
        <w:r>
          <w:rPr>
            <w:rStyle w:val="Hyperlink"/>
          </w:rPr>
          <w:t xml:space="preserve">10.1653/024.100.0420</w:t>
        </w:r>
      </w:hyperlink>
      <w:r>
        <w:t xml:space="preserve">.</w:t>
      </w:r>
    </w:p>
    <w:bookmarkEnd w:id="125"/>
    <w:bookmarkStart w:id="127"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126">
        <w:r>
          <w:rPr>
            <w:rStyle w:val="Hyperlink"/>
          </w:rPr>
          <w:t xml:space="preserve">10.1146/annurev.publhealth.25.101802.123020</w:t>
        </w:r>
      </w:hyperlink>
      <w:r>
        <w:t xml:space="preserve">.</w:t>
      </w:r>
    </w:p>
    <w:bookmarkEnd w:id="127"/>
    <w:bookmarkStart w:id="129"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128">
        <w:r>
          <w:rPr>
            <w:rStyle w:val="Hyperlink"/>
          </w:rPr>
          <w:t xml:space="preserve">10.1111/nph.13075</w:t>
        </w:r>
      </w:hyperlink>
      <w:r>
        <w:t xml:space="preserve">.</w:t>
      </w:r>
    </w:p>
    <w:bookmarkEnd w:id="129"/>
    <w:bookmarkStart w:id="131"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130">
        <w:r>
          <w:rPr>
            <w:rStyle w:val="Hyperlink"/>
          </w:rPr>
          <w:t xml:space="preserve">10.1080/01647954.2020.1719195</w:t>
        </w:r>
      </w:hyperlink>
      <w:r>
        <w:t xml:space="preserve">.</w:t>
      </w:r>
    </w:p>
    <w:bookmarkEnd w:id="131"/>
    <w:bookmarkStart w:id="133"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132">
        <w:r>
          <w:rPr>
            <w:rStyle w:val="Hyperlink"/>
          </w:rPr>
          <w:t xml:space="preserve">10.1093/jee/61.5.1137</w:t>
        </w:r>
      </w:hyperlink>
      <w:r>
        <w:t xml:space="preserve">.</w:t>
      </w:r>
    </w:p>
    <w:bookmarkEnd w:id="133"/>
    <w:bookmarkStart w:id="135"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134">
        <w:r>
          <w:rPr>
            <w:rStyle w:val="Hyperlink"/>
          </w:rPr>
          <w:t xml:space="preserve">10.1590/s0301-80592000000400017</w:t>
        </w:r>
      </w:hyperlink>
      <w:r>
        <w:t xml:space="preserve">.</w:t>
      </w:r>
    </w:p>
    <w:bookmarkEnd w:id="135"/>
    <w:bookmarkStart w:id="137"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136">
        <w:r>
          <w:rPr>
            <w:rStyle w:val="Hyperlink"/>
          </w:rPr>
          <w:t xml:space="preserve">10.1007/s00705-019-04247-4</w:t>
        </w:r>
      </w:hyperlink>
      <w:r>
        <w:t xml:space="preserve">.</w:t>
      </w:r>
    </w:p>
    <w:bookmarkEnd w:id="137"/>
    <w:bookmarkStart w:id="139"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138">
        <w:r>
          <w:rPr>
            <w:rStyle w:val="Hyperlink"/>
          </w:rPr>
          <w:t xml:space="preserve">10.1016/j.ecoinf.2021.101396</w:t>
        </w:r>
      </w:hyperlink>
      <w:r>
        <w:t xml:space="preserve">.</w:t>
      </w:r>
    </w:p>
    <w:bookmarkEnd w:id="139"/>
    <w:bookmarkStart w:id="140"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140"/>
    <w:bookmarkStart w:id="141" w:name="ref-Amrine1996"/>
    <w:p>
      <w:pPr>
        <w:pStyle w:val="Bibliography"/>
      </w:pPr>
      <w:r>
        <w:rPr>
          <w:bCs/>
          <w:b/>
        </w:rPr>
        <w:t xml:space="preserve">Amrine Jr, J. W.</w:t>
      </w:r>
      <w:r>
        <w:t xml:space="preserve"> </w:t>
      </w:r>
      <w:r>
        <w:rPr>
          <w:bCs/>
          <w:b/>
        </w:rPr>
        <w:t xml:space="preserve">1996</w:t>
      </w:r>
      <w:r>
        <w:t xml:space="preserve">.</w:t>
      </w:r>
      <w:r>
        <w:t xml:space="preserve"> </w:t>
      </w:r>
      <w:r>
        <w:rPr>
          <w:iCs/>
          <w:i/>
        </w:rPr>
        <w:t xml:space="preserve">Phyllocoptes fructiphilus</w:t>
      </w:r>
      <w:r>
        <w:t xml:space="preserve"> </w:t>
      </w:r>
      <w:r>
        <w:t xml:space="preserve">and biological control of multiflora rose,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141"/>
    <w:bookmarkStart w:id="142"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142"/>
    <w:bookmarkStart w:id="144"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143">
        <w:r>
          <w:rPr>
            <w:rStyle w:val="Hyperlink"/>
          </w:rPr>
          <w:t xml:space="preserve">10.1590/s0100-29452011005000013</w:t>
        </w:r>
      </w:hyperlink>
      <w:r>
        <w:t xml:space="preserve">.</w:t>
      </w:r>
    </w:p>
    <w:bookmarkEnd w:id="144"/>
    <w:bookmarkStart w:id="146"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145">
        <w:r>
          <w:rPr>
            <w:rStyle w:val="Hyperlink"/>
          </w:rPr>
          <w:t xml:space="preserve">10.1016/j.ecoenv.2019.03.118</w:t>
        </w:r>
      </w:hyperlink>
      <w:r>
        <w:t xml:space="preserve">.</w:t>
      </w:r>
    </w:p>
    <w:bookmarkEnd w:id="146"/>
    <w:bookmarkStart w:id="148"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147">
        <w:r>
          <w:rPr>
            <w:rStyle w:val="Hyperlink"/>
          </w:rPr>
          <w:t xml:space="preserve">10.3389/fpls.2016.01757</w:t>
        </w:r>
      </w:hyperlink>
      <w:r>
        <w:t xml:space="preserve">.</w:t>
      </w:r>
    </w:p>
    <w:bookmarkEnd w:id="148"/>
    <w:bookmarkStart w:id="150"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149">
        <w:r>
          <w:rPr>
            <w:rStyle w:val="Hyperlink"/>
          </w:rPr>
          <w:t xml:space="preserve">10.3389/fpls.2018.01147</w:t>
        </w:r>
      </w:hyperlink>
      <w:r>
        <w:t xml:space="preserve">.</w:t>
      </w:r>
    </w:p>
    <w:bookmarkEnd w:id="150"/>
    <w:bookmarkStart w:id="152"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151">
        <w:r>
          <w:rPr>
            <w:rStyle w:val="Hyperlink"/>
          </w:rPr>
          <w:t xml:space="preserve">10.1016/j.biocontrol.2020.104330</w:t>
        </w:r>
      </w:hyperlink>
      <w:r>
        <w:t xml:space="preserve">.</w:t>
      </w:r>
    </w:p>
    <w:bookmarkEnd w:id="152"/>
    <w:bookmarkStart w:id="154"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153">
        <w:r>
          <w:rPr>
            <w:rStyle w:val="Hyperlink"/>
          </w:rPr>
          <w:t xml:space="preserve">10.3390/ijms12063723</w:t>
        </w:r>
      </w:hyperlink>
      <w:r>
        <w:t xml:space="preserve">.</w:t>
      </w:r>
    </w:p>
    <w:bookmarkEnd w:id="154"/>
    <w:bookmarkStart w:id="156"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155">
        <w:r>
          <w:rPr>
            <w:rStyle w:val="Hyperlink"/>
          </w:rPr>
          <w:t xml:space="preserve">10.1098/rstb.2005.1713</w:t>
        </w:r>
      </w:hyperlink>
      <w:r>
        <w:t xml:space="preserve">.</w:t>
      </w:r>
    </w:p>
    <w:bookmarkEnd w:id="156"/>
    <w:bookmarkStart w:id="158"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157">
        <w:r>
          <w:rPr>
            <w:rStyle w:val="Hyperlink"/>
          </w:rPr>
          <w:t xml:space="preserve">10.1603/an10065</w:t>
        </w:r>
      </w:hyperlink>
      <w:r>
        <w:t xml:space="preserve">.</w:t>
      </w:r>
    </w:p>
    <w:bookmarkEnd w:id="158"/>
    <w:bookmarkStart w:id="160"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159">
        <w:r>
          <w:rPr>
            <w:rStyle w:val="Hyperlink"/>
          </w:rPr>
          <w:t xml:space="preserve">10.1016/j.plantsci.2016.08.004</w:t>
        </w:r>
      </w:hyperlink>
      <w:r>
        <w:t xml:space="preserve">.</w:t>
      </w:r>
    </w:p>
    <w:bookmarkEnd w:id="160"/>
    <w:bookmarkStart w:id="162"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161">
        <w:r>
          <w:rPr>
            <w:rStyle w:val="Hyperlink"/>
          </w:rPr>
          <w:t xml:space="preserve">https://doi.org/10.1094/PDIS-05-14-0501-PDN</w:t>
        </w:r>
      </w:hyperlink>
      <w:r>
        <w:t xml:space="preserve">.</w:t>
      </w:r>
    </w:p>
    <w:bookmarkEnd w:id="162"/>
    <w:bookmarkStart w:id="164"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163">
        <w:r>
          <w:rPr>
            <w:rStyle w:val="Hyperlink"/>
          </w:rPr>
          <w:t xml:space="preserve">10.1016/j.jviromet.2016.05.010</w:t>
        </w:r>
      </w:hyperlink>
      <w:r>
        <w:t xml:space="preserve">.</w:t>
      </w:r>
    </w:p>
    <w:bookmarkEnd w:id="164"/>
    <w:bookmarkStart w:id="166"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165">
        <w:r>
          <w:rPr>
            <w:rStyle w:val="Hyperlink"/>
          </w:rPr>
          <w:t xml:space="preserve">10.1016/j.ab.2018.01.021</w:t>
        </w:r>
      </w:hyperlink>
      <w:r>
        <w:t xml:space="preserve">.</w:t>
      </w:r>
    </w:p>
    <w:bookmarkEnd w:id="166"/>
    <w:bookmarkStart w:id="168"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167">
        <w:r>
          <w:rPr>
            <w:rStyle w:val="Hyperlink"/>
          </w:rPr>
          <w:t xml:space="preserve">10.1016/j.jviromet.2017.05.019</w:t>
        </w:r>
      </w:hyperlink>
      <w:r>
        <w:t xml:space="preserve">.</w:t>
      </w:r>
    </w:p>
    <w:bookmarkEnd w:id="168"/>
    <w:bookmarkStart w:id="170"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169">
        <w:r>
          <w:rPr>
            <w:rStyle w:val="Hyperlink"/>
          </w:rPr>
          <w:t xml:space="preserve">10.1016/j.jviromet.2016.11.014</w:t>
        </w:r>
      </w:hyperlink>
      <w:r>
        <w:t xml:space="preserve">.</w:t>
      </w:r>
    </w:p>
    <w:bookmarkEnd w:id="170"/>
    <w:bookmarkStart w:id="172"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171">
        <w:r>
          <w:rPr>
            <w:rStyle w:val="Hyperlink"/>
          </w:rPr>
          <w:t xml:space="preserve">10.1093/jee/81.6.1819</w:t>
        </w:r>
      </w:hyperlink>
      <w:r>
        <w:t xml:space="preserve">.</w:t>
      </w:r>
    </w:p>
    <w:bookmarkEnd w:id="172"/>
    <w:bookmarkStart w:id="174"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173">
        <w:r>
          <w:rPr>
            <w:rStyle w:val="Hyperlink"/>
          </w:rPr>
          <w:t xml:space="preserve">10.2307/2422013</w:t>
        </w:r>
      </w:hyperlink>
      <w:r>
        <w:t xml:space="preserve">.</w:t>
      </w:r>
    </w:p>
    <w:bookmarkEnd w:id="174"/>
    <w:bookmarkStart w:id="175"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175"/>
    <w:bookmarkStart w:id="177"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176">
        <w:r>
          <w:rPr>
            <w:rStyle w:val="Hyperlink"/>
          </w:rPr>
          <w:t xml:space="preserve">10.1080/03015521.1979.10427117</w:t>
        </w:r>
      </w:hyperlink>
      <w:r>
        <w:t xml:space="preserve">.</w:t>
      </w:r>
    </w:p>
    <w:bookmarkEnd w:id="177"/>
    <w:bookmarkStart w:id="179"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178">
        <w:r>
          <w:rPr>
            <w:rStyle w:val="Hyperlink"/>
          </w:rPr>
          <w:t xml:space="preserve">10.1007/s004250050082</w:t>
        </w:r>
      </w:hyperlink>
      <w:r>
        <w:t xml:space="preserve">.</w:t>
      </w:r>
    </w:p>
    <w:bookmarkEnd w:id="179"/>
    <w:bookmarkStart w:id="181"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180">
        <w:r>
          <w:rPr>
            <w:rStyle w:val="Hyperlink"/>
          </w:rPr>
          <w:t xml:space="preserve">10.1094/pdis-94-3-0284</w:t>
        </w:r>
      </w:hyperlink>
      <w:r>
        <w:t xml:space="preserve">.</w:t>
      </w:r>
    </w:p>
    <w:bookmarkEnd w:id="181"/>
    <w:bookmarkStart w:id="183"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182">
        <w:r>
          <w:rPr>
            <w:rStyle w:val="Hyperlink"/>
          </w:rPr>
          <w:t xml:space="preserve">10.18637/jss.v067.i01</w:t>
        </w:r>
      </w:hyperlink>
      <w:r>
        <w:t xml:space="preserve">.</w:t>
      </w:r>
    </w:p>
    <w:bookmarkEnd w:id="183"/>
    <w:bookmarkStart w:id="185"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184">
        <w:r>
          <w:rPr>
            <w:rStyle w:val="Hyperlink"/>
          </w:rPr>
          <w:t xml:space="preserve">10.17660/actahortic.2019.1232.33</w:t>
        </w:r>
      </w:hyperlink>
      <w:r>
        <w:t xml:space="preserve">.</w:t>
      </w:r>
    </w:p>
    <w:bookmarkEnd w:id="185"/>
    <w:bookmarkStart w:id="187"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186">
        <w:r>
          <w:rPr>
            <w:rStyle w:val="Hyperlink"/>
          </w:rPr>
          <w:t xml:space="preserve">http://idtools.org/id/mites/flatmites/</w:t>
        </w:r>
      </w:hyperlink>
      <w:r>
        <w:t xml:space="preserve">).</w:t>
      </w:r>
    </w:p>
    <w:bookmarkEnd w:id="187"/>
    <w:bookmarkStart w:id="189"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188">
        <w:r>
          <w:rPr>
            <w:rStyle w:val="Hyperlink"/>
          </w:rPr>
          <w:t xml:space="preserve">10.11646/zootaxa.3944.1.1</w:t>
        </w:r>
      </w:hyperlink>
      <w:r>
        <w:t xml:space="preserve">.</w:t>
      </w:r>
    </w:p>
    <w:bookmarkEnd w:id="189"/>
    <w:bookmarkStart w:id="191"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190">
        <w:r>
          <w:rPr>
            <w:rStyle w:val="Hyperlink"/>
          </w:rPr>
          <w:t xml:space="preserve">10.1111/j.1439-0434.1972.tb02623.x</w:t>
        </w:r>
      </w:hyperlink>
      <w:r>
        <w:t xml:space="preserve">.</w:t>
      </w:r>
    </w:p>
    <w:bookmarkEnd w:id="191"/>
    <w:bookmarkStart w:id="193"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192">
        <w:r>
          <w:rPr>
            <w:rStyle w:val="Hyperlink"/>
          </w:rPr>
          <w:t xml:space="preserve">10.1016/j.baae.2009.09.004</w:t>
        </w:r>
      </w:hyperlink>
      <w:r>
        <w:t xml:space="preserve">.</w:t>
      </w:r>
    </w:p>
    <w:bookmarkEnd w:id="193"/>
    <w:bookmarkStart w:id="195"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194">
        <w:r>
          <w:rPr>
            <w:rStyle w:val="Hyperlink"/>
          </w:rPr>
          <w:t xml:space="preserve">10.1016/j.virusres.2015.08.009</w:t>
        </w:r>
      </w:hyperlink>
      <w:r>
        <w:t xml:space="preserve">.</w:t>
      </w:r>
    </w:p>
    <w:bookmarkEnd w:id="195"/>
    <w:bookmarkStart w:id="196" w:name="ref-BellowsJr1996"/>
    <w:p>
      <w:pPr>
        <w:pStyle w:val="Bibliography"/>
      </w:pPr>
      <w:r>
        <w:rPr>
          <w:bCs/>
          <w:b/>
        </w:rPr>
        <w:t xml:space="preserve">Bellows Jr, T. S., R. V. Driesche, and R. van Driesche</w:t>
      </w:r>
      <w:r>
        <w:t xml:space="preserve">.</w:t>
      </w:r>
      <w:r>
        <w:t xml:space="preserve"> </w:t>
      </w:r>
      <w:r>
        <w:rPr>
          <w:bCs/>
          <w:b/>
        </w:rPr>
        <w:t xml:space="preserve">1996</w:t>
      </w:r>
      <w:r>
        <w:t xml:space="preserve">. Biological control. Springer US.</w:t>
      </w:r>
    </w:p>
    <w:bookmarkEnd w:id="196"/>
    <w:bookmarkStart w:id="198"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197">
        <w:r>
          <w:rPr>
            <w:rStyle w:val="Hyperlink"/>
          </w:rPr>
          <w:t xml:space="preserve">10.1093/jee/toaa007</w:t>
        </w:r>
      </w:hyperlink>
      <w:r>
        <w:t xml:space="preserve">.</w:t>
      </w:r>
    </w:p>
    <w:bookmarkEnd w:id="198"/>
    <w:bookmarkStart w:id="200"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199">
        <w:r>
          <w:rPr>
            <w:rStyle w:val="Hyperlink"/>
          </w:rPr>
          <w:t xml:space="preserve">10.3389/fpls.2016.01105</w:t>
        </w:r>
      </w:hyperlink>
      <w:r>
        <w:t xml:space="preserve">.</w:t>
      </w:r>
    </w:p>
    <w:bookmarkEnd w:id="200"/>
    <w:bookmarkStart w:id="201"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201"/>
    <w:bookmarkStart w:id="203"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202">
        <w:r>
          <w:rPr>
            <w:rStyle w:val="Hyperlink"/>
          </w:rPr>
          <w:t xml:space="preserve">10.1016/j.tree.2006.11.004</w:t>
        </w:r>
      </w:hyperlink>
      <w:r>
        <w:t xml:space="preserve">.</w:t>
      </w:r>
    </w:p>
    <w:bookmarkEnd w:id="203"/>
    <w:bookmarkStart w:id="205"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204">
        <w:r>
          <w:rPr>
            <w:rStyle w:val="Hyperlink"/>
          </w:rPr>
          <w:t xml:space="preserve">10.1111/1365-2435.12100</w:t>
        </w:r>
      </w:hyperlink>
      <w:r>
        <w:t xml:space="preserve">.</w:t>
      </w:r>
    </w:p>
    <w:bookmarkEnd w:id="205"/>
    <w:bookmarkStart w:id="206"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r>
        <w:t xml:space="preserve">mlr</w:t>
      </w:r>
      <w:r>
        <w:t xml:space="preserve">: Machine learning in</w:t>
      </w:r>
      <w:r>
        <w:t xml:space="preserve"> </w:t>
      </w:r>
      <w:r>
        <w:t xml:space="preserve">R</w:t>
      </w:r>
      <w:r>
        <w:t xml:space="preserve">. Journal of Machine Learning Research. 17: 1–5.</w:t>
      </w:r>
    </w:p>
    <w:bookmarkEnd w:id="206"/>
    <w:bookmarkStart w:id="208"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207">
        <w:r>
          <w:rPr>
            <w:rStyle w:val="Hyperlink"/>
          </w:rPr>
          <w:t xml:space="preserve">10.1046/j.1439-0434.2001.00702.x</w:t>
        </w:r>
      </w:hyperlink>
      <w:r>
        <w:t xml:space="preserve">.</w:t>
      </w:r>
    </w:p>
    <w:bookmarkEnd w:id="208"/>
    <w:bookmarkStart w:id="210"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209">
        <w:r>
          <w:rPr>
            <w:rStyle w:val="Hyperlink"/>
          </w:rPr>
          <w:t xml:space="preserve">10.1023/b:joec.0000017976.60630.8c</w:t>
        </w:r>
      </w:hyperlink>
      <w:r>
        <w:t xml:space="preserve">.</w:t>
      </w:r>
    </w:p>
    <w:bookmarkEnd w:id="210"/>
    <w:bookmarkStart w:id="212"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211">
        <w:r>
          <w:rPr>
            <w:rStyle w:val="Hyperlink"/>
          </w:rPr>
          <w:t xml:space="preserve">10.1111/j.0013-8703.2004.00133.x</w:t>
        </w:r>
      </w:hyperlink>
      <w:r>
        <w:t xml:space="preserve">.</w:t>
      </w:r>
    </w:p>
    <w:bookmarkEnd w:id="212"/>
    <w:bookmarkStart w:id="214"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213">
        <w:r>
          <w:rPr>
            <w:rStyle w:val="Hyperlink"/>
          </w:rPr>
          <w:t xml:space="preserve">10.1303/aez.2005.1</w:t>
        </w:r>
      </w:hyperlink>
      <w:r>
        <w:t xml:space="preserve">.</w:t>
      </w:r>
    </w:p>
    <w:bookmarkEnd w:id="214"/>
    <w:bookmarkStart w:id="215"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215"/>
    <w:bookmarkStart w:id="217"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216">
        <w:r>
          <w:rPr>
            <w:rStyle w:val="Hyperlink"/>
          </w:rPr>
          <w:t xml:space="preserve">10.1146/annurev.arplant.57.032905.105346</w:t>
        </w:r>
      </w:hyperlink>
      <w:r>
        <w:t xml:space="preserve">.</w:t>
      </w:r>
    </w:p>
    <w:bookmarkEnd w:id="217"/>
    <w:bookmarkStart w:id="219"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218">
        <w:r>
          <w:rPr>
            <w:rStyle w:val="Hyperlink"/>
          </w:rPr>
          <w:t xml:space="preserve">10.1080/01647954.2018.1488274</w:t>
        </w:r>
      </w:hyperlink>
      <w:r>
        <w:t xml:space="preserve">.</w:t>
      </w:r>
    </w:p>
    <w:bookmarkEnd w:id="219"/>
    <w:bookmarkStart w:id="221"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220">
        <w:r>
          <w:rPr>
            <w:rStyle w:val="Hyperlink"/>
          </w:rPr>
          <w:t xml:space="preserve">10.1023/b:joec.0000013183.72915.99</w:t>
        </w:r>
      </w:hyperlink>
      <w:r>
        <w:t xml:space="preserve">.</w:t>
      </w:r>
    </w:p>
    <w:bookmarkEnd w:id="221"/>
    <w:bookmarkStart w:id="223"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222">
        <w:r>
          <w:rPr>
            <w:rStyle w:val="Hyperlink"/>
          </w:rPr>
          <w:t xml:space="preserve">10.1079/ber2002193</w:t>
        </w:r>
      </w:hyperlink>
      <w:r>
        <w:t xml:space="preserve">.</w:t>
      </w:r>
    </w:p>
    <w:bookmarkEnd w:id="223"/>
    <w:bookmarkStart w:id="225"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224">
        <w:r>
          <w:rPr>
            <w:rStyle w:val="Hyperlink"/>
          </w:rPr>
          <w:t xml:space="preserve">10.1093/jee/toy072</w:t>
        </w:r>
      </w:hyperlink>
      <w:r>
        <w:t xml:space="preserve">.</w:t>
      </w:r>
    </w:p>
    <w:bookmarkEnd w:id="225"/>
    <w:bookmarkStart w:id="227"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226">
        <w:r>
          <w:rPr>
            <w:rStyle w:val="Hyperlink"/>
          </w:rPr>
          <w:t xml:space="preserve">10.1094/php-br-15-0018</w:t>
        </w:r>
      </w:hyperlink>
      <w:r>
        <w:t xml:space="preserve">.</w:t>
      </w:r>
    </w:p>
    <w:bookmarkEnd w:id="227"/>
    <w:bookmarkStart w:id="229" w:name="ref-Bronner1991"/>
    <w:p>
      <w:pPr>
        <w:pStyle w:val="Bibliography"/>
      </w:pPr>
      <w:r>
        <w:rPr>
          <w:bCs/>
          <w:b/>
        </w:rPr>
        <w:t xml:space="preserve">Bronner, R., E. Westphal, and F. Dreger</w:t>
      </w:r>
      <w:r>
        <w:t xml:space="preserve">.</w:t>
      </w:r>
      <w:r>
        <w:t xml:space="preserve"> </w:t>
      </w:r>
      <w:r>
        <w:rPr>
          <w:bCs/>
          <w:b/>
        </w:rPr>
        <w:t xml:space="preserve">1991b</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228">
        <w:r>
          <w:rPr>
            <w:rStyle w:val="Hyperlink"/>
          </w:rPr>
          <w:t xml:space="preserve">10.1139/b91-275</w:t>
        </w:r>
      </w:hyperlink>
      <w:r>
        <w:t xml:space="preserve">.</w:t>
      </w:r>
    </w:p>
    <w:bookmarkEnd w:id="229"/>
    <w:bookmarkStart w:id="230" w:name="ref-Bronner1991a"/>
    <w:p>
      <w:pPr>
        <w:pStyle w:val="Bibliography"/>
      </w:pPr>
      <w:r>
        <w:rPr>
          <w:bCs/>
          <w:b/>
        </w:rPr>
        <w:t xml:space="preserve">Bronner, R., E. Westphal, and F. Dreger</w:t>
      </w:r>
      <w:r>
        <w:t xml:space="preserve">.</w:t>
      </w:r>
      <w:r>
        <w:t xml:space="preserve"> </w:t>
      </w:r>
      <w:r>
        <w:rPr>
          <w:bCs/>
          <w:b/>
        </w:rPr>
        <w:t xml:space="preserve">1991a</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230"/>
    <w:bookmarkStart w:id="231"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231"/>
    <w:bookmarkStart w:id="233"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232">
        <w:r>
          <w:rPr>
            <w:rStyle w:val="Hyperlink"/>
          </w:rPr>
          <w:t xml:space="preserve">10.1080/09583157.2014.930726</w:t>
        </w:r>
      </w:hyperlink>
      <w:r>
        <w:t xml:space="preserve">.</w:t>
      </w:r>
    </w:p>
    <w:bookmarkEnd w:id="233"/>
    <w:bookmarkStart w:id="235"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234">
        <w:r>
          <w:rPr>
            <w:rStyle w:val="Hyperlink"/>
          </w:rPr>
          <w:t xml:space="preserve">10.1007/s10493-013-9735-1</w:t>
        </w:r>
      </w:hyperlink>
      <w:r>
        <w:t xml:space="preserve">.</w:t>
      </w:r>
    </w:p>
    <w:bookmarkEnd w:id="235"/>
    <w:bookmarkStart w:id="236"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r>
        <w:t xml:space="preserve">mice</w:t>
      </w:r>
      <w:r>
        <w:t xml:space="preserve">:</w:t>
      </w:r>
      <w:r>
        <w:t xml:space="preserve"> </w:t>
      </w:r>
      <w:r>
        <w:t xml:space="preserve">Multivariate</w:t>
      </w:r>
      <w:r>
        <w:t xml:space="preserve"> </w:t>
      </w:r>
      <w:r>
        <w:t xml:space="preserve">Imputation</w:t>
      </w:r>
      <w:r>
        <w:t xml:space="preserve"> </w:t>
      </w:r>
      <w:r>
        <w:t xml:space="preserve">by</w:t>
      </w:r>
      <w:r>
        <w:t xml:space="preserve"> </w:t>
      </w:r>
      <w:r>
        <w:t xml:space="preserve">Chained</w:t>
      </w:r>
      <w:r>
        <w:t xml:space="preserve"> </w:t>
      </w:r>
      <w:r>
        <w:t xml:space="preserve">Equations</w:t>
      </w:r>
      <w:r>
        <w:t xml:space="preserve"> </w:t>
      </w:r>
      <w:r>
        <w:t xml:space="preserve">in</w:t>
      </w:r>
      <w:r>
        <w:t xml:space="preserve"> </w:t>
      </w:r>
      <w:r>
        <w:t xml:space="preserve">R</w:t>
      </w:r>
      <w:r>
        <w:t xml:space="preserve">. Journal of Statistical Software. 45: 1–67.</w:t>
      </w:r>
    </w:p>
    <w:bookmarkEnd w:id="236"/>
    <w:bookmarkStart w:id="238"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237">
        <w:r>
          <w:rPr>
            <w:rStyle w:val="Hyperlink"/>
          </w:rPr>
          <w:t xml:space="preserve">10.17660/actahortic.2019.1232.30</w:t>
        </w:r>
      </w:hyperlink>
      <w:r>
        <w:t xml:space="preserve">.</w:t>
      </w:r>
    </w:p>
    <w:bookmarkEnd w:id="238"/>
    <w:bookmarkStart w:id="240"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239">
        <w:r>
          <w:rPr>
            <w:rStyle w:val="Hyperlink"/>
          </w:rPr>
          <w:t xml:space="preserve">10.21273/hortsci12553-17</w:t>
        </w:r>
      </w:hyperlink>
      <w:r>
        <w:t xml:space="preserve">.</w:t>
      </w:r>
    </w:p>
    <w:bookmarkEnd w:id="240"/>
    <w:bookmarkStart w:id="242"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241">
        <w:r>
          <w:rPr>
            <w:rStyle w:val="Hyperlink"/>
          </w:rPr>
          <w:t xml:space="preserve">10.11158/saa.25.9.2</w:t>
        </w:r>
      </w:hyperlink>
      <w:r>
        <w:t xml:space="preserve">.</w:t>
      </w:r>
    </w:p>
    <w:bookmarkEnd w:id="242"/>
    <w:bookmarkStart w:id="244"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243">
        <w:r>
          <w:rPr>
            <w:rStyle w:val="Hyperlink"/>
          </w:rPr>
          <w:t xml:space="preserve">10.1007/s10493-014-9873-0</w:t>
        </w:r>
      </w:hyperlink>
      <w:r>
        <w:t xml:space="preserve">.</w:t>
      </w:r>
    </w:p>
    <w:bookmarkEnd w:id="244"/>
    <w:bookmarkStart w:id="246"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245">
        <w:r>
          <w:rPr>
            <w:rStyle w:val="Hyperlink"/>
          </w:rPr>
          <w:t xml:space="preserve">10.1023/a:1021103209193</w:t>
        </w:r>
      </w:hyperlink>
      <w:r>
        <w:t xml:space="preserve">.</w:t>
      </w:r>
    </w:p>
    <w:bookmarkEnd w:id="246"/>
    <w:bookmarkStart w:id="248"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247">
        <w:r>
          <w:rPr>
            <w:rStyle w:val="Hyperlink"/>
          </w:rPr>
          <w:t xml:space="preserve">10.1007/s10493-011-9499-4</w:t>
        </w:r>
      </w:hyperlink>
      <w:r>
        <w:t xml:space="preserve">.</w:t>
      </w:r>
    </w:p>
    <w:bookmarkEnd w:id="248"/>
    <w:bookmarkStart w:id="250"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249">
        <w:r>
          <w:rPr>
            <w:rStyle w:val="Hyperlink"/>
          </w:rPr>
          <w:t xml:space="preserve">10.1653/024.094.0241</w:t>
        </w:r>
      </w:hyperlink>
      <w:r>
        <w:t xml:space="preserve">.</w:t>
      </w:r>
    </w:p>
    <w:bookmarkEnd w:id="250"/>
    <w:bookmarkStart w:id="252"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251">
        <w:r>
          <w:rPr>
            <w:rStyle w:val="Hyperlink"/>
          </w:rPr>
          <w:t xml:space="preserve">10.1007/s10493-011-9488-7</w:t>
        </w:r>
      </w:hyperlink>
      <w:r>
        <w:t xml:space="preserve">.</w:t>
      </w:r>
    </w:p>
    <w:bookmarkEnd w:id="252"/>
    <w:bookmarkStart w:id="254"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253">
        <w:r>
          <w:rPr>
            <w:rStyle w:val="Hyperlink"/>
          </w:rPr>
          <w:t xml:space="preserve">10.1023/a:1020499624661</w:t>
        </w:r>
      </w:hyperlink>
      <w:r>
        <w:t xml:space="preserve">.</w:t>
      </w:r>
    </w:p>
    <w:bookmarkEnd w:id="254"/>
    <w:bookmarkStart w:id="256"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255">
        <w:r>
          <w:rPr>
            <w:rStyle w:val="Hyperlink"/>
          </w:rPr>
          <w:t xml:space="preserve">10.1094/pdis-09-17-1425-re</w:t>
        </w:r>
      </w:hyperlink>
      <w:r>
        <w:t xml:space="preserve">.</w:t>
      </w:r>
    </w:p>
    <w:bookmarkEnd w:id="256"/>
    <w:bookmarkStart w:id="258"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257">
        <w:r>
          <w:rPr>
            <w:rStyle w:val="Hyperlink"/>
          </w:rPr>
          <w:t xml:space="preserve">10.1023/b:appa.0000006549.87310.41</w:t>
        </w:r>
      </w:hyperlink>
      <w:r>
        <w:t xml:space="preserve">.</w:t>
      </w:r>
    </w:p>
    <w:bookmarkEnd w:id="258"/>
    <w:bookmarkStart w:id="260"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259">
        <w:r>
          <w:rPr>
            <w:rStyle w:val="Hyperlink"/>
          </w:rPr>
          <w:t xml:space="preserve">10.32473/edis-hs1348-2019</w:t>
        </w:r>
      </w:hyperlink>
      <w:r>
        <w:t xml:space="preserve">.</w:t>
      </w:r>
    </w:p>
    <w:bookmarkEnd w:id="260"/>
    <w:bookmarkStart w:id="262"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261">
        <w:r>
          <w:rPr>
            <w:rStyle w:val="Hyperlink"/>
          </w:rPr>
          <w:t xml:space="preserve">10.3186/jjphytopath.42.156</w:t>
        </w:r>
      </w:hyperlink>
      <w:r>
        <w:t xml:space="preserve">.</w:t>
      </w:r>
    </w:p>
    <w:bookmarkEnd w:id="262"/>
    <w:bookmarkStart w:id="263" w:name="ref-Chang2019"/>
    <w:p>
      <w:pPr>
        <w:pStyle w:val="Bibliography"/>
      </w:pPr>
      <w:r>
        <w:rPr>
          <w:bCs/>
          <w:b/>
        </w:rPr>
        <w:t xml:space="preserve">Chang, W.</w:t>
      </w:r>
      <w:r>
        <w:t xml:space="preserve"> </w:t>
      </w:r>
      <w:r>
        <w:rPr>
          <w:bCs/>
          <w:b/>
        </w:rPr>
        <w:t xml:space="preserve">2019</w:t>
      </w:r>
      <w:r>
        <w:t xml:space="preserve">.</w:t>
      </w:r>
      <w:r>
        <w:t xml:space="preserve"> </w:t>
      </w:r>
      <w:r>
        <w:t xml:space="preserve">webshot:</w:t>
      </w:r>
      <w:r>
        <w:t xml:space="preserve"> </w:t>
      </w:r>
      <w:r>
        <w:t xml:space="preserve">Take screenshots of web pages.</w:t>
      </w:r>
    </w:p>
    <w:bookmarkEnd w:id="263"/>
    <w:bookmarkStart w:id="265"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264">
        <w:r>
          <w:rPr>
            <w:rStyle w:val="Hyperlink"/>
          </w:rPr>
          <w:t xml:space="preserve">10.1111/j.1095-8339.2009.00999.x</w:t>
        </w:r>
      </w:hyperlink>
      <w:r>
        <w:t xml:space="preserve">.</w:t>
      </w:r>
    </w:p>
    <w:bookmarkEnd w:id="265"/>
    <w:bookmarkStart w:id="267"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266">
        <w:r>
          <w:rPr>
            <w:rStyle w:val="Hyperlink"/>
          </w:rPr>
          <w:t xml:space="preserve">10.1080/09583150600700172</w:t>
        </w:r>
      </w:hyperlink>
      <w:r>
        <w:t xml:space="preserve">.</w:t>
      </w:r>
    </w:p>
    <w:bookmarkEnd w:id="267"/>
    <w:bookmarkStart w:id="268"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268"/>
    <w:bookmarkStart w:id="269"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269"/>
    <w:bookmarkStart w:id="271"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270">
        <w:r>
          <w:rPr>
            <w:rStyle w:val="Hyperlink"/>
          </w:rPr>
          <w:t xml:space="preserve">10.1007/s10493-005-0592-4</w:t>
        </w:r>
      </w:hyperlink>
      <w:r>
        <w:t xml:space="preserve">.</w:t>
      </w:r>
    </w:p>
    <w:bookmarkEnd w:id="271"/>
    <w:bookmarkStart w:id="272"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272"/>
    <w:bookmarkStart w:id="274"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273">
        <w:r>
          <w:rPr>
            <w:rStyle w:val="Hyperlink"/>
          </w:rPr>
          <w:t xml:space="preserve">10.1023/b:appa.0000006542.96404.63</w:t>
        </w:r>
      </w:hyperlink>
      <w:r>
        <w:t xml:space="preserve">.</w:t>
      </w:r>
    </w:p>
    <w:bookmarkEnd w:id="274"/>
    <w:bookmarkStart w:id="276"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275">
        <w:r>
          <w:rPr>
            <w:rStyle w:val="Hyperlink"/>
          </w:rPr>
          <w:t xml:space="preserve">10.1023/b:appa.0000006543.34042.b4</w:t>
        </w:r>
      </w:hyperlink>
      <w:r>
        <w:t xml:space="preserve">.</w:t>
      </w:r>
    </w:p>
    <w:bookmarkEnd w:id="276"/>
    <w:bookmarkStart w:id="278"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277">
        <w:r>
          <w:rPr>
            <w:rStyle w:val="Hyperlink"/>
          </w:rPr>
          <w:t xml:space="preserve">10.11646/zoosymposia.6.1.28</w:t>
        </w:r>
      </w:hyperlink>
      <w:r>
        <w:t xml:space="preserve">.</w:t>
      </w:r>
    </w:p>
    <w:bookmarkEnd w:id="278"/>
    <w:bookmarkStart w:id="280"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279">
        <w:r>
          <w:rPr>
            <w:rStyle w:val="Hyperlink"/>
          </w:rPr>
          <w:t xml:space="preserve">10.1023/b:appa.0000006548.01625.72</w:t>
        </w:r>
      </w:hyperlink>
      <w:r>
        <w:t xml:space="preserve">.</w:t>
      </w:r>
    </w:p>
    <w:bookmarkEnd w:id="280"/>
    <w:bookmarkStart w:id="282"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281">
        <w:r>
          <w:rPr>
            <w:rStyle w:val="Hyperlink"/>
          </w:rPr>
          <w:t xml:space="preserve">10.1023/b:appa.0000006544.10072.01</w:t>
        </w:r>
      </w:hyperlink>
      <w:r>
        <w:t xml:space="preserve">.</w:t>
      </w:r>
    </w:p>
    <w:bookmarkEnd w:id="282"/>
    <w:bookmarkStart w:id="284"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283">
        <w:r>
          <w:rPr>
            <w:rStyle w:val="Hyperlink"/>
          </w:rPr>
          <w:t xml:space="preserve">10.1016/j.cell.2006.02.008</w:t>
        </w:r>
      </w:hyperlink>
      <w:r>
        <w:t xml:space="preserve">.</w:t>
      </w:r>
    </w:p>
    <w:bookmarkEnd w:id="284"/>
    <w:bookmarkStart w:id="286"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285">
        <w:r>
          <w:rPr>
            <w:rStyle w:val="Hyperlink"/>
          </w:rPr>
          <w:t xml:space="preserve">10.1016/j.biocontrol.2009.12.008</w:t>
        </w:r>
      </w:hyperlink>
      <w:r>
        <w:t xml:space="preserve">.</w:t>
      </w:r>
    </w:p>
    <w:bookmarkEnd w:id="286"/>
    <w:bookmarkStart w:id="288"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287">
        <w:r>
          <w:rPr>
            <w:rStyle w:val="Hyperlink"/>
          </w:rPr>
          <w:t xml:space="preserve">10.1016/s0261-2194(99)00026-5</w:t>
        </w:r>
      </w:hyperlink>
      <w:r>
        <w:t xml:space="preserve">.</w:t>
      </w:r>
    </w:p>
    <w:bookmarkEnd w:id="288"/>
    <w:bookmarkStart w:id="290" w:name="ref-Coli1994"/>
    <w:p>
      <w:pPr>
        <w:pStyle w:val="Bibliography"/>
      </w:pPr>
      <w:r>
        <w:rPr>
          <w:bCs/>
          <w:b/>
        </w:rPr>
        <w:t xml:space="preserve">Coli, W. M., R. A. Ciurlino, and T. Hosmer</w:t>
      </w:r>
      <w:r>
        <w:t xml:space="preserve">.</w:t>
      </w:r>
      <w:r>
        <w:t xml:space="preserve"> </w:t>
      </w:r>
      <w:r>
        <w:rPr>
          <w:bCs/>
          <w:b/>
        </w:rPr>
        <w:t xml:space="preserve">1994</w:t>
      </w:r>
      <w:r>
        <w:t xml:space="preserve">. Effect of understory and border vegetation composition on phytophagous and predatory mites in</w:t>
      </w:r>
      <w:r>
        <w:t xml:space="preserve"> </w:t>
      </w:r>
      <w:r>
        <w:t xml:space="preserve">Massachusetts</w:t>
      </w:r>
      <w:r>
        <w:t xml:space="preserve"> </w:t>
      </w:r>
      <w:r>
        <w:t xml:space="preserve">commercial apple orchards. Agriculture, Ecosystems</w:t>
      </w:r>
      <w:r>
        <w:t xml:space="preserve"> </w:t>
      </w:r>
      <w:r>
        <w:t xml:space="preserve">&amp;</w:t>
      </w:r>
      <w:r>
        <w:t xml:space="preserve"> </w:t>
      </w:r>
      <w:r>
        <w:t xml:space="preserve">Environment. 50: 49–60, DOI:</w:t>
      </w:r>
      <w:hyperlink r:id="rId289">
        <w:r>
          <w:rPr>
            <w:rStyle w:val="Hyperlink"/>
          </w:rPr>
          <w:t xml:space="preserve">10.1016/0167-8809(94)90124-4</w:t>
        </w:r>
      </w:hyperlink>
      <w:r>
        <w:t xml:space="preserve">.</w:t>
      </w:r>
    </w:p>
    <w:bookmarkEnd w:id="290"/>
    <w:bookmarkStart w:id="291"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291"/>
    <w:bookmarkStart w:id="293"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292">
        <w:r>
          <w:rPr>
            <w:rStyle w:val="Hyperlink"/>
          </w:rPr>
          <w:t xml:space="preserve">10.1094/mpmi-19-1062</w:t>
        </w:r>
      </w:hyperlink>
      <w:r>
        <w:t xml:space="preserve">.</w:t>
      </w:r>
    </w:p>
    <w:bookmarkEnd w:id="293"/>
    <w:bookmarkStart w:id="294" w:name="ref-UGA2018"/>
    <w:p>
      <w:pPr>
        <w:pStyle w:val="Bibliography"/>
      </w:pPr>
      <w:r>
        <w:rPr>
          <w:bCs/>
          <w:b/>
        </w:rPr>
        <w:t xml:space="preserve">(Control - rose rosette) University of Georgia - Center for Invasive Species and Ecosystem Health</w:t>
      </w:r>
      <w:r>
        <w:t xml:space="preserve">.</w:t>
      </w:r>
      <w:r>
        <w:t xml:space="preserve"> </w:t>
      </w:r>
      <w:r>
        <w:rPr>
          <w:bCs/>
          <w:b/>
        </w:rPr>
        <w:t xml:space="preserve">2018</w:t>
      </w:r>
      <w:r>
        <w:t xml:space="preserve">. Control - rose rosette.</w:t>
      </w:r>
    </w:p>
    <w:bookmarkEnd w:id="294"/>
    <w:bookmarkStart w:id="296"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295">
        <w:r>
          <w:rPr>
            <w:rStyle w:val="Hyperlink"/>
          </w:rPr>
          <w:t xml:space="preserve">10.1007/s10658-019-01854-4</w:t>
        </w:r>
      </w:hyperlink>
      <w:r>
        <w:t xml:space="preserve">.</w:t>
      </w:r>
    </w:p>
    <w:bookmarkEnd w:id="296"/>
    <w:bookmarkStart w:id="298"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297">
        <w:r>
          <w:rPr>
            <w:rStyle w:val="Hyperlink"/>
          </w:rPr>
          <w:t xml:space="preserve">10.1006/bcon.1999.0777</w:t>
        </w:r>
      </w:hyperlink>
      <w:r>
        <w:t xml:space="preserve">.</w:t>
      </w:r>
    </w:p>
    <w:bookmarkEnd w:id="298"/>
    <w:bookmarkStart w:id="300"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299">
        <w:r>
          <w:rPr>
            <w:rStyle w:val="Hyperlink"/>
          </w:rPr>
          <w:t xml:space="preserve">10.1038/nri.2016.77</w:t>
        </w:r>
      </w:hyperlink>
      <w:r>
        <w:t xml:space="preserve">.</w:t>
      </w:r>
    </w:p>
    <w:bookmarkEnd w:id="300"/>
    <w:bookmarkStart w:id="302"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301">
        <w:r>
          <w:rPr>
            <w:rStyle w:val="Hyperlink"/>
          </w:rPr>
          <w:t xml:space="preserve">10.1007/bf01196191</w:t>
        </w:r>
      </w:hyperlink>
      <w:r>
        <w:t xml:space="preserve">.</w:t>
      </w:r>
    </w:p>
    <w:bookmarkEnd w:id="302"/>
    <w:bookmarkStart w:id="304"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303">
        <w:r>
          <w:rPr>
            <w:rStyle w:val="Hyperlink"/>
          </w:rPr>
          <w:t xml:space="preserve">10.1094/pd-67-544</w:t>
        </w:r>
      </w:hyperlink>
      <w:r>
        <w:t xml:space="preserve">.</w:t>
      </w:r>
    </w:p>
    <w:bookmarkEnd w:id="304"/>
    <w:bookmarkStart w:id="306"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305">
        <w:r>
          <w:rPr>
            <w:rStyle w:val="Hyperlink"/>
          </w:rPr>
          <w:t xml:space="preserve">10.1007/s40858-020-00373-6</w:t>
        </w:r>
      </w:hyperlink>
      <w:r>
        <w:t xml:space="preserve">.</w:t>
      </w:r>
    </w:p>
    <w:bookmarkEnd w:id="306"/>
    <w:bookmarkStart w:id="307"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 Use of the ion torrent</w:t>
      </w:r>
      <w:r>
        <w:t xml:space="preserve"> </w:t>
      </w:r>
      <w:r>
        <w:t xml:space="preserve">PGM</w:t>
      </w:r>
      <w:r>
        <w:t xml:space="preserve"> </w:t>
      </w:r>
      <w:r>
        <w:t xml:space="preserve">for determining the genomic sequences of</w:t>
      </w:r>
      <w:r>
        <w:t xml:space="preserve"> </w:t>
      </w:r>
      <w:r>
        <w:rPr>
          <w:iCs/>
          <w:i/>
        </w:rPr>
        <w:t xml:space="preserve">Francisella</w:t>
      </w:r>
      <w:r>
        <w:t xml:space="preserve"> </w:t>
      </w:r>
      <w:r>
        <w:t xml:space="preserve">and</w:t>
      </w:r>
      <w:r>
        <w:t xml:space="preserve"> </w:t>
      </w:r>
      <w:r>
        <w:rPr>
          <w:iCs/>
          <w:i/>
        </w:rPr>
        <w:t xml:space="preserve">Coxiella</w:t>
      </w:r>
      <w:r>
        <w:t xml:space="preserve">-like endosymbionts and</w:t>
      </w:r>
      <w:r>
        <w:t xml:space="preserve"> </w:t>
      </w:r>
      <w:r>
        <w:rPr>
          <w:iCs/>
          <w:i/>
        </w:rPr>
        <w:t xml:space="preserve">Rickettsia</w:t>
      </w:r>
      <w:r>
        <w:t xml:space="preserve"> </w:t>
      </w:r>
      <w:r>
        <w:t xml:space="preserve">directly from hard ticks, pp. 1–35.</w:t>
      </w:r>
      <w:r>
        <w:t xml:space="preserve"> </w:t>
      </w:r>
      <w:r>
        <w:rPr>
          <w:iCs/>
          <w:i/>
        </w:rPr>
        <w:t xml:space="preserve">In</w:t>
      </w:r>
      <w:r>
        <w:t xml:space="preserve"> </w:t>
      </w:r>
      <w:r>
        <w:t xml:space="preserve">Contemporary Acarology. Springer International Publishing.</w:t>
      </w:r>
    </w:p>
    <w:bookmarkEnd w:id="307"/>
    <w:bookmarkStart w:id="308"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308"/>
    <w:bookmarkStart w:id="310"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309">
        <w:r>
          <w:rPr>
            <w:rStyle w:val="Hyperlink"/>
          </w:rPr>
          <w:t xml:space="preserve">10.1371/journal.pone.0255455</w:t>
        </w:r>
      </w:hyperlink>
      <w:r>
        <w:t xml:space="preserve">.</w:t>
      </w:r>
    </w:p>
    <w:bookmarkEnd w:id="310"/>
    <w:bookmarkStart w:id="311"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311"/>
    <w:bookmarkStart w:id="313"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312">
        <w:r>
          <w:rPr>
            <w:rStyle w:val="Hyperlink"/>
          </w:rPr>
          <w:t xml:space="preserve">10.1111/ppa.12738</w:t>
        </w:r>
      </w:hyperlink>
      <w:r>
        <w:t xml:space="preserve">.</w:t>
      </w:r>
    </w:p>
    <w:bookmarkEnd w:id="313"/>
    <w:bookmarkStart w:id="314"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 Dichorhaviruses in their host plants and mite vectors. Elsevier.</w:t>
      </w:r>
    </w:p>
    <w:bookmarkEnd w:id="314"/>
    <w:bookmarkStart w:id="316"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315">
        <w:r>
          <w:rPr>
            <w:rStyle w:val="Hyperlink"/>
          </w:rPr>
          <w:t xml:space="preserve">10.1007/s00705-013-1834-0</w:t>
        </w:r>
      </w:hyperlink>
      <w:r>
        <w:t xml:space="preserve">.</w:t>
      </w:r>
    </w:p>
    <w:bookmarkEnd w:id="316"/>
    <w:bookmarkStart w:id="318"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317">
        <w:r>
          <w:rPr>
            <w:rStyle w:val="Hyperlink"/>
          </w:rPr>
          <w:t xml:space="preserve">10.1007/s13314-018-0295-4</w:t>
        </w:r>
      </w:hyperlink>
      <w:r>
        <w:t xml:space="preserve">.</w:t>
      </w:r>
    </w:p>
    <w:bookmarkEnd w:id="318"/>
    <w:bookmarkStart w:id="320"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319">
        <w:r>
          <w:rPr>
            <w:rStyle w:val="Hyperlink"/>
          </w:rPr>
          <w:t xml:space="preserve">10.1016/j.jviromet.2016.01.013</w:t>
        </w:r>
      </w:hyperlink>
      <w:r>
        <w:t xml:space="preserve">.</w:t>
      </w:r>
    </w:p>
    <w:bookmarkEnd w:id="320"/>
    <w:bookmarkStart w:id="321"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321"/>
    <w:bookmarkStart w:id="322"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322"/>
    <w:bookmarkStart w:id="323"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323"/>
    <w:bookmarkStart w:id="325"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324">
        <w:r>
          <w:rPr>
            <w:rStyle w:val="Hyperlink"/>
          </w:rPr>
          <w:t xml:space="preserve">10.1007/s10493-011-9483-z</w:t>
        </w:r>
      </w:hyperlink>
      <w:r>
        <w:t xml:space="preserve">.</w:t>
      </w:r>
    </w:p>
    <w:bookmarkEnd w:id="325"/>
    <w:bookmarkStart w:id="327"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326">
        <w:r>
          <w:rPr>
            <w:rStyle w:val="Hyperlink"/>
          </w:rPr>
          <w:t xml:space="preserve">10.1016/j.biocontrol.2010.03.003</w:t>
        </w:r>
      </w:hyperlink>
      <w:r>
        <w:t xml:space="preserve">.</w:t>
      </w:r>
    </w:p>
    <w:bookmarkEnd w:id="327"/>
    <w:bookmarkStart w:id="328"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328"/>
    <w:bookmarkStart w:id="330"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329">
        <w:r>
          <w:rPr>
            <w:rStyle w:val="Hyperlink"/>
          </w:rPr>
          <w:t xml:space="preserve">10.1098/rsbl.2011.0923</w:t>
        </w:r>
      </w:hyperlink>
      <w:r>
        <w:t xml:space="preserve">.</w:t>
      </w:r>
    </w:p>
    <w:bookmarkEnd w:id="330"/>
    <w:bookmarkStart w:id="331" w:name="ref-Dutcher2007"/>
    <w:p>
      <w:pPr>
        <w:pStyle w:val="Bibliography"/>
      </w:pPr>
      <w:r>
        <w:rPr>
          <w:bCs/>
          <w:b/>
        </w:rPr>
        <w:t xml:space="preserve">Dutcher, J. D.</w:t>
      </w:r>
      <w:r>
        <w:t xml:space="preserve"> </w:t>
      </w:r>
      <w:r>
        <w:rPr>
          <w:bCs/>
          <w:b/>
        </w:rPr>
        <w:t xml:space="preserve">2007</w:t>
      </w:r>
      <w:r>
        <w:t xml:space="preserve">. General concepts in integrated pest and disease management, pp. 26–43.</w:t>
      </w:r>
      <w:r>
        <w:t xml:space="preserve"> </w:t>
      </w:r>
      <w:r>
        <w:rPr>
          <w:iCs/>
          <w:i/>
        </w:rPr>
        <w:t xml:space="preserve">In</w:t>
      </w:r>
      <w:r>
        <w:t xml:space="preserve"> </w:t>
      </w:r>
      <w:r>
        <w:t xml:space="preserve">Ciancio, A., Mukerji, K.G. (eds.),. Springer Netherlands.</w:t>
      </w:r>
    </w:p>
    <w:bookmarkEnd w:id="331"/>
    <w:bookmarkStart w:id="333"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332">
        <w:r>
          <w:rPr>
            <w:rStyle w:val="Hyperlink"/>
          </w:rPr>
          <w:t xml:space="preserve">10.1080/00031305.2017.1375990</w:t>
        </w:r>
      </w:hyperlink>
      <w:r>
        <w:t xml:space="preserve">.</w:t>
      </w:r>
    </w:p>
    <w:bookmarkEnd w:id="333"/>
    <w:bookmarkStart w:id="335"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334">
        <w:r>
          <w:rPr>
            <w:rStyle w:val="Hyperlink"/>
          </w:rPr>
          <w:t xml:space="preserve">10.1086/284953</w:t>
        </w:r>
      </w:hyperlink>
      <w:r>
        <w:t xml:space="preserve">.</w:t>
      </w:r>
    </w:p>
    <w:bookmarkEnd w:id="335"/>
    <w:bookmarkStart w:id="337"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336">
        <w:r>
          <w:rPr>
            <w:rStyle w:val="Hyperlink"/>
          </w:rPr>
          <w:t xml:space="preserve">10.2307/2406212</w:t>
        </w:r>
      </w:hyperlink>
      <w:r>
        <w:t xml:space="preserve">.</w:t>
      </w:r>
    </w:p>
    <w:bookmarkEnd w:id="337"/>
    <w:bookmarkStart w:id="339"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338">
        <w:r>
          <w:rPr>
            <w:rStyle w:val="Hyperlink"/>
          </w:rPr>
          <w:t xml:space="preserve">10.1111/j.1439-0434.1995.tb00275.x</w:t>
        </w:r>
      </w:hyperlink>
      <w:r>
        <w:t xml:space="preserve">.</w:t>
      </w:r>
    </w:p>
    <w:bookmarkEnd w:id="339"/>
    <w:bookmarkStart w:id="340"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340"/>
    <w:bookmarkStart w:id="341"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341"/>
    <w:bookmarkStart w:id="343"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342">
        <w:r>
          <w:rPr>
            <w:rStyle w:val="Hyperlink"/>
          </w:rPr>
          <w:t xml:space="preserve">10.11158/saa.25.10.1</w:t>
        </w:r>
      </w:hyperlink>
      <w:r>
        <w:t xml:space="preserve">.</w:t>
      </w:r>
    </w:p>
    <w:bookmarkEnd w:id="343"/>
    <w:bookmarkStart w:id="345"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344">
        <w:r>
          <w:rPr>
            <w:rStyle w:val="Hyperlink"/>
          </w:rPr>
          <w:t xml:space="preserve">10.1080/01647950608684476</w:t>
        </w:r>
      </w:hyperlink>
      <w:r>
        <w:t xml:space="preserve">.</w:t>
      </w:r>
    </w:p>
    <w:bookmarkEnd w:id="345"/>
    <w:bookmarkStart w:id="347"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346">
        <w:r>
          <w:rPr>
            <w:rStyle w:val="Hyperlink"/>
          </w:rPr>
          <w:t xml:space="preserve">10.1038/s41598-019-46474-4</w:t>
        </w:r>
      </w:hyperlink>
      <w:r>
        <w:t xml:space="preserve">.</w:t>
      </w:r>
    </w:p>
    <w:bookmarkEnd w:id="347"/>
    <w:bookmarkStart w:id="349"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348">
        <w:r>
          <w:rPr>
            <w:rStyle w:val="Hyperlink"/>
          </w:rPr>
          <w:t xml:space="preserve">10.21273/horttech.18.3.343</w:t>
        </w:r>
      </w:hyperlink>
      <w:r>
        <w:t xml:space="preserve">.</w:t>
      </w:r>
    </w:p>
    <w:bookmarkEnd w:id="349"/>
    <w:bookmarkStart w:id="351"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350">
        <w:r>
          <w:rPr>
            <w:rStyle w:val="Hyperlink"/>
          </w:rPr>
          <w:t xml:space="preserve">10.21273/hortsci.19.2.385</w:t>
        </w:r>
      </w:hyperlink>
      <w:r>
        <w:t xml:space="preserve">.</w:t>
      </w:r>
    </w:p>
    <w:bookmarkEnd w:id="351"/>
    <w:bookmarkStart w:id="353"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352">
        <w:r>
          <w:rPr>
            <w:rStyle w:val="Hyperlink"/>
          </w:rPr>
          <w:t xml:space="preserve">10.21273/hortsci.50.7.957</w:t>
        </w:r>
      </w:hyperlink>
      <w:r>
        <w:t xml:space="preserve">.</w:t>
      </w:r>
    </w:p>
    <w:bookmarkEnd w:id="353"/>
    <w:bookmarkStart w:id="355"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354">
        <w:r>
          <w:rPr>
            <w:rStyle w:val="Hyperlink"/>
          </w:rPr>
          <w:t xml:space="preserve">10.14411/eje.2008.105</w:t>
        </w:r>
      </w:hyperlink>
      <w:r>
        <w:t xml:space="preserve">.</w:t>
      </w:r>
    </w:p>
    <w:bookmarkEnd w:id="355"/>
    <w:bookmarkStart w:id="357"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356">
        <w:r>
          <w:rPr>
            <w:rStyle w:val="Hyperlink"/>
          </w:rPr>
          <w:t xml:space="preserve">10.1046/j.1365-2311.2002.00456.x</w:t>
        </w:r>
      </w:hyperlink>
      <w:r>
        <w:t xml:space="preserve">.</w:t>
      </w:r>
    </w:p>
    <w:bookmarkEnd w:id="357"/>
    <w:bookmarkStart w:id="359"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358">
        <w:r>
          <w:rPr>
            <w:rStyle w:val="Hyperlink"/>
          </w:rPr>
          <w:t xml:space="preserve">10.1007/s00425-019-03216-0</w:t>
        </w:r>
      </w:hyperlink>
      <w:r>
        <w:t xml:space="preserve">.</w:t>
      </w:r>
    </w:p>
    <w:bookmarkEnd w:id="359"/>
    <w:bookmarkStart w:id="360" w:name="ref-Farmer2016"/>
    <w:p>
      <w:pPr>
        <w:pStyle w:val="Bibliography"/>
      </w:pPr>
      <w:r>
        <w:rPr>
          <w:bCs/>
          <w:b/>
        </w:rPr>
        <w:t xml:space="preserve">Farmer, E. E.</w:t>
      </w:r>
      <w:r>
        <w:t xml:space="preserve"> </w:t>
      </w:r>
      <w:r>
        <w:rPr>
          <w:bCs/>
          <w:b/>
        </w:rPr>
        <w:t xml:space="preserve">2016</w:t>
      </w:r>
      <w:r>
        <w:t xml:space="preserve">. Leaf defence. Oxford University Press.</w:t>
      </w:r>
    </w:p>
    <w:bookmarkEnd w:id="360"/>
    <w:bookmarkStart w:id="362"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361">
        <w:r>
          <w:rPr>
            <w:rStyle w:val="Hyperlink"/>
          </w:rPr>
          <w:t xml:space="preserve">10.1016/s1369-5266(03)00045-1</w:t>
        </w:r>
      </w:hyperlink>
      <w:r>
        <w:t xml:space="preserve">.</w:t>
      </w:r>
    </w:p>
    <w:bookmarkEnd w:id="362"/>
    <w:bookmarkStart w:id="363"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363"/>
    <w:bookmarkStart w:id="365"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364">
        <w:r>
          <w:rPr>
            <w:rStyle w:val="Hyperlink"/>
          </w:rPr>
          <w:t xml:space="preserve">10.1590/s0102-053620190109</w:t>
        </w:r>
      </w:hyperlink>
      <w:r>
        <w:t xml:space="preserve">.</w:t>
      </w:r>
    </w:p>
    <w:bookmarkEnd w:id="365"/>
    <w:bookmarkStart w:id="366" w:name="ref-Feinerer2008"/>
    <w:p>
      <w:pPr>
        <w:pStyle w:val="Bibliography"/>
      </w:pPr>
      <w:r>
        <w:rPr>
          <w:bCs/>
          <w:b/>
        </w:rPr>
        <w:t xml:space="preserve">Feinerer, I., K. Hornik, and D. Meyer</w:t>
      </w:r>
      <w:r>
        <w:t xml:space="preserve">.</w:t>
      </w:r>
      <w:r>
        <w:t xml:space="preserve"> </w:t>
      </w:r>
      <w:r>
        <w:rPr>
          <w:bCs/>
          <w:b/>
        </w:rPr>
        <w:t xml:space="preserve">2008</w:t>
      </w:r>
      <w:r>
        <w:t xml:space="preserve">. Text mining infrastructure in</w:t>
      </w:r>
      <w:r>
        <w:t xml:space="preserve"> </w:t>
      </w:r>
      <w:r>
        <w:t xml:space="preserve">R</w:t>
      </w:r>
      <w:r>
        <w:t xml:space="preserve">. Journal of Statistical Software. 25: 1–54.</w:t>
      </w:r>
    </w:p>
    <w:bookmarkEnd w:id="366"/>
    <w:bookmarkStart w:id="368"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367">
        <w:r>
          <w:rPr>
            <w:rStyle w:val="Hyperlink"/>
          </w:rPr>
          <w:t xml:space="preserve">10.1126/science.1236281</w:t>
        </w:r>
      </w:hyperlink>
      <w:r>
        <w:t xml:space="preserve">.</w:t>
      </w:r>
    </w:p>
    <w:bookmarkEnd w:id="368"/>
    <w:bookmarkStart w:id="370"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369">
        <w:r>
          <w:rPr>
            <w:rStyle w:val="Hyperlink"/>
          </w:rPr>
          <w:t xml:space="preserve">10.1007/s10526-017-9784-1</w:t>
        </w:r>
      </w:hyperlink>
      <w:r>
        <w:t xml:space="preserve">.</w:t>
      </w:r>
    </w:p>
    <w:bookmarkEnd w:id="370"/>
    <w:bookmarkStart w:id="371"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371"/>
    <w:bookmarkStart w:id="372" w:name="ref-Flint1981"/>
    <w:p>
      <w:pPr>
        <w:pStyle w:val="Bibliography"/>
      </w:pPr>
      <w:r>
        <w:rPr>
          <w:bCs/>
          <w:b/>
        </w:rPr>
        <w:t xml:space="preserve">Flint, M. L., and R. van den Bosch</w:t>
      </w:r>
      <w:r>
        <w:t xml:space="preserve">.</w:t>
      </w:r>
      <w:r>
        <w:t xml:space="preserve"> </w:t>
      </w:r>
      <w:r>
        <w:rPr>
          <w:bCs/>
          <w:b/>
        </w:rPr>
        <w:t xml:space="preserve">1981</w:t>
      </w:r>
      <w:r>
        <w:t xml:space="preserve">. Introduction to integrated pest management. Springer</w:t>
      </w:r>
      <w:r>
        <w:t xml:space="preserve"> </w:t>
      </w:r>
      <w:r>
        <w:t xml:space="preserve">US</w:t>
      </w:r>
      <w:r>
        <w:t xml:space="preserve">.</w:t>
      </w:r>
    </w:p>
    <w:bookmarkEnd w:id="372"/>
    <w:bookmarkStart w:id="373" w:name="ref-Fox2019"/>
    <w:p>
      <w:pPr>
        <w:pStyle w:val="Bibliography"/>
      </w:pPr>
      <w:r>
        <w:rPr>
          <w:bCs/>
          <w:b/>
        </w:rPr>
        <w:t xml:space="preserve">Fox, J., and S. Weisberg</w:t>
      </w:r>
      <w:r>
        <w:t xml:space="preserve">.</w:t>
      </w:r>
      <w:r>
        <w:t xml:space="preserve"> </w:t>
      </w:r>
      <w:r>
        <w:rPr>
          <w:bCs/>
          <w:b/>
        </w:rPr>
        <w:t xml:space="preserve">2019</w:t>
      </w:r>
      <w:r>
        <w:t xml:space="preserve">. An</w:t>
      </w:r>
      <w:r>
        <w:t xml:space="preserve"> </w:t>
      </w:r>
      <w:r>
        <w:t xml:space="preserve">R</w:t>
      </w:r>
      <w:r>
        <w:t xml:space="preserve"> </w:t>
      </w:r>
      <w:r>
        <w:t xml:space="preserve">companion to applied regression, Third. ed. Sage, Thousand Oaks</w:t>
      </w:r>
      <w:r>
        <w:t xml:space="preserve"> </w:t>
      </w:r>
      <w:r>
        <w:t xml:space="preserve">CA</w:t>
      </w:r>
      <w:r>
        <w:t xml:space="preserve">.</w:t>
      </w:r>
    </w:p>
    <w:bookmarkEnd w:id="373"/>
    <w:bookmarkStart w:id="375"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374">
        <w:r>
          <w:rPr>
            <w:rStyle w:val="Hyperlink"/>
          </w:rPr>
          <w:t xml:space="preserve">10.1094/phi-t-2001-0517-01</w:t>
        </w:r>
      </w:hyperlink>
      <w:r>
        <w:t xml:space="preserve">.</w:t>
      </w:r>
    </w:p>
    <w:bookmarkEnd w:id="375"/>
    <w:bookmarkStart w:id="377"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376">
        <w:r>
          <w:rPr>
            <w:rStyle w:val="Hyperlink"/>
          </w:rPr>
          <w:t xml:space="preserve">10.1016/j.cropro.2021.105776</w:t>
        </w:r>
      </w:hyperlink>
      <w:r>
        <w:t xml:space="preserve">.</w:t>
      </w:r>
    </w:p>
    <w:bookmarkEnd w:id="377"/>
    <w:bookmarkStart w:id="379"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378">
        <w:r>
          <w:rPr>
            <w:rStyle w:val="Hyperlink"/>
          </w:rPr>
          <w:t xml:space="preserve">10.1094/pdis.2002.86.12.1402d</w:t>
        </w:r>
      </w:hyperlink>
      <w:r>
        <w:t xml:space="preserve">.</w:t>
      </w:r>
    </w:p>
    <w:bookmarkEnd w:id="379"/>
    <w:bookmarkStart w:id="381"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380">
        <w:r>
          <w:rPr>
            <w:rStyle w:val="Hyperlink"/>
          </w:rPr>
          <w:t xml:space="preserve">10.1111/j.1439-0418.2011.01670.x</w:t>
        </w:r>
      </w:hyperlink>
      <w:r>
        <w:t xml:space="preserve">.</w:t>
      </w:r>
    </w:p>
    <w:bookmarkEnd w:id="381"/>
    <w:bookmarkStart w:id="383"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382">
        <w:r>
          <w:rPr>
            <w:rStyle w:val="Hyperlink"/>
          </w:rPr>
          <w:t xml:space="preserve">10.1016/j.biocontrol.2012.06.006</w:t>
        </w:r>
      </w:hyperlink>
      <w:r>
        <w:t xml:space="preserve">.</w:t>
      </w:r>
    </w:p>
    <w:bookmarkEnd w:id="383"/>
    <w:bookmarkStart w:id="385"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384">
        <w:r>
          <w:rPr>
            <w:rStyle w:val="Hyperlink"/>
          </w:rPr>
          <w:t xml:space="preserve">10.1126/science.261.5122.754</w:t>
        </w:r>
      </w:hyperlink>
      <w:r>
        <w:t xml:space="preserve">.</w:t>
      </w:r>
    </w:p>
    <w:bookmarkEnd w:id="385"/>
    <w:bookmarkStart w:id="387"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386">
        <w:r>
          <w:rPr>
            <w:rStyle w:val="Hyperlink"/>
          </w:rPr>
          <w:t xml:space="preserve">10.1007/s10493-012-9527-z</w:t>
        </w:r>
      </w:hyperlink>
      <w:r>
        <w:t xml:space="preserve">.</w:t>
      </w:r>
    </w:p>
    <w:bookmarkEnd w:id="387"/>
    <w:bookmarkStart w:id="389"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388">
        <w:r>
          <w:rPr>
            <w:rStyle w:val="Hyperlink"/>
          </w:rPr>
          <w:t xml:space="preserve">10.1007/s40858-017-0195-8</w:t>
        </w:r>
      </w:hyperlink>
      <w:r>
        <w:t xml:space="preserve">.</w:t>
      </w:r>
    </w:p>
    <w:bookmarkEnd w:id="389"/>
    <w:bookmarkStart w:id="390"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390"/>
    <w:bookmarkStart w:id="391" w:name="ref-Ciancio2007"/>
    <w:p>
      <w:pPr>
        <w:pStyle w:val="Bibliography"/>
      </w:pPr>
      <w:r>
        <w:rPr>
          <w:bCs/>
          <w:b/>
        </w:rPr>
        <w:t xml:space="preserve">(General concepts in integrated pest and disease management)</w:t>
      </w:r>
      <w:r>
        <w:rPr>
          <w:bCs/>
          <w:b/>
        </w:rPr>
        <w:t xml:space="preserve"> </w:t>
      </w:r>
      <w:r>
        <w:t xml:space="preserve">.</w:t>
      </w:r>
      <w:r>
        <w:t xml:space="preserve"> </w:t>
      </w:r>
      <w:r>
        <w:rPr>
          <w:bCs/>
          <w:b/>
        </w:rPr>
        <w:t xml:space="preserve">2007</w:t>
      </w:r>
      <w:r>
        <w:t xml:space="preserve">. General concepts in integrated pest and disease management. Springer Netherlands.</w:t>
      </w:r>
    </w:p>
    <w:bookmarkEnd w:id="391"/>
    <w:bookmarkStart w:id="392" w:name="ref-Gerson1971"/>
    <w:p>
      <w:pPr>
        <w:pStyle w:val="Bibliography"/>
      </w:pPr>
      <w:r>
        <w:rPr>
          <w:bCs/>
          <w:b/>
        </w:rPr>
        <w:t xml:space="preserve">Gerson, U.</w:t>
      </w:r>
      <w:r>
        <w:t xml:space="preserve"> </w:t>
      </w:r>
      <w:r>
        <w:rPr>
          <w:bCs/>
          <w:b/>
        </w:rPr>
        <w:t xml:space="preserve">1971</w:t>
      </w:r>
      <w:r>
        <w:t xml:space="preserve">. Mites of the genus</w:t>
      </w:r>
      <w:r>
        <w:t xml:space="preserve"> </w:t>
      </w:r>
      <w:r>
        <w:rPr>
          <w:iCs/>
          <w:i/>
        </w:rPr>
        <w:t xml:space="preserve">ledermuelleria</w:t>
      </w:r>
      <w:r>
        <w:t xml:space="preserve"> </w:t>
      </w:r>
      <w:r>
        <w:t xml:space="preserve">(</w:t>
      </w:r>
      <w:r>
        <w:t xml:space="preserve">Prostigmata</w:t>
      </w:r>
      <w:r>
        <w:t xml:space="preserve">:</w:t>
      </w:r>
      <w:r>
        <w:t xml:space="preserve"> </w:t>
      </w:r>
      <w:r>
        <w:t xml:space="preserve">Stigmaeidae</w:t>
      </w:r>
      <w:r>
        <w:t xml:space="preserve">) associated with mosses in</w:t>
      </w:r>
      <w:r>
        <w:t xml:space="preserve"> </w:t>
      </w:r>
      <w:r>
        <w:t xml:space="preserve">Canada</w:t>
      </w:r>
      <w:r>
        <w:t xml:space="preserve">. Acarologia. 13: 319–343.</w:t>
      </w:r>
    </w:p>
    <w:bookmarkEnd w:id="392"/>
    <w:bookmarkStart w:id="394"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393">
        <w:r>
          <w:rPr>
            <w:rStyle w:val="Hyperlink"/>
          </w:rPr>
          <w:t xml:space="preserve">10.11158/saa.13.2.1</w:t>
        </w:r>
      </w:hyperlink>
      <w:r>
        <w:t xml:space="preserve">.</w:t>
      </w:r>
    </w:p>
    <w:bookmarkEnd w:id="394"/>
    <w:bookmarkStart w:id="396"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395">
        <w:r>
          <w:rPr>
            <w:rStyle w:val="Hyperlink"/>
          </w:rPr>
          <w:t xml:space="preserve">10.1051/acarologia/20142144</w:t>
        </w:r>
      </w:hyperlink>
      <w:r>
        <w:t xml:space="preserve">.</w:t>
      </w:r>
    </w:p>
    <w:bookmarkEnd w:id="396"/>
    <w:bookmarkStart w:id="398"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397">
        <w:r>
          <w:rPr>
            <w:rStyle w:val="Hyperlink"/>
          </w:rPr>
          <w:t xml:space="preserve">10.1007/bf01193231</w:t>
        </w:r>
      </w:hyperlink>
      <w:r>
        <w:t xml:space="preserve">.</w:t>
      </w:r>
    </w:p>
    <w:bookmarkEnd w:id="398"/>
    <w:bookmarkStart w:id="399" w:name="ref-Gerson2003"/>
    <w:p>
      <w:pPr>
        <w:pStyle w:val="Bibliography"/>
      </w:pPr>
      <w:r>
        <w:rPr>
          <w:bCs/>
          <w:b/>
        </w:rPr>
        <w:t xml:space="preserve">Gerson, U., R. L. Smiley, and R. Ochoa</w:t>
      </w:r>
      <w:r>
        <w:t xml:space="preserve">.</w:t>
      </w:r>
      <w:r>
        <w:t xml:space="preserve"> </w:t>
      </w:r>
      <w:r>
        <w:rPr>
          <w:bCs/>
          <w:b/>
        </w:rPr>
        <w:t xml:space="preserve">2003</w:t>
      </w:r>
      <w:r>
        <w:t xml:space="preserve">. Mites (</w:t>
      </w:r>
      <w:r>
        <w:t xml:space="preserve">Acari</w:t>
      </w:r>
      <w:r>
        <w:t xml:space="preserve">) for pest control. John Wiley &amp; Sons.</w:t>
      </w:r>
    </w:p>
    <w:bookmarkEnd w:id="399"/>
    <w:bookmarkStart w:id="401"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400">
        <w:r>
          <w:rPr>
            <w:rStyle w:val="Hyperlink"/>
          </w:rPr>
          <w:t xml:space="preserve">10.1002/aqc.584</w:t>
        </w:r>
      </w:hyperlink>
      <w:r>
        <w:t xml:space="preserve">.</w:t>
      </w:r>
    </w:p>
    <w:bookmarkEnd w:id="401"/>
    <w:bookmarkStart w:id="402"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402"/>
    <w:bookmarkStart w:id="404"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403">
        <w:r>
          <w:rPr>
            <w:rStyle w:val="Hyperlink"/>
          </w:rPr>
          <w:t xml:space="preserve">10.1016/j.jcz.2018.01.004</w:t>
        </w:r>
      </w:hyperlink>
      <w:r>
        <w:t xml:space="preserve">.</w:t>
      </w:r>
    </w:p>
    <w:bookmarkEnd w:id="404"/>
    <w:bookmarkStart w:id="406"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405">
        <w:r>
          <w:rPr>
            <w:rStyle w:val="Hyperlink"/>
          </w:rPr>
          <w:t xml:space="preserve">10.1186/s12915-014-0098-9</w:t>
        </w:r>
      </w:hyperlink>
      <w:r>
        <w:t xml:space="preserve">.</w:t>
      </w:r>
    </w:p>
    <w:bookmarkEnd w:id="406"/>
    <w:bookmarkStart w:id="408"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407">
        <w:r>
          <w:rPr>
            <w:rStyle w:val="Hyperlink"/>
          </w:rPr>
          <w:t xml:space="preserve">10.1146/annurev.phyto.43.040204.135923</w:t>
        </w:r>
      </w:hyperlink>
      <w:r>
        <w:t xml:space="preserve">.</w:t>
      </w:r>
    </w:p>
    <w:bookmarkEnd w:id="408"/>
    <w:bookmarkStart w:id="410"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409">
        <w:r>
          <w:rPr>
            <w:rStyle w:val="Hyperlink"/>
          </w:rPr>
          <w:t xml:space="preserve">10.1007/s00442-002-1120-4</w:t>
        </w:r>
      </w:hyperlink>
      <w:r>
        <w:t xml:space="preserve">.</w:t>
      </w:r>
    </w:p>
    <w:bookmarkEnd w:id="410"/>
    <w:bookmarkStart w:id="411"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411"/>
    <w:bookmarkStart w:id="413"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412">
        <w:r>
          <w:rPr>
            <w:rStyle w:val="Hyperlink"/>
          </w:rPr>
          <w:t xml:space="preserve">10.1016/0885-5765(92)90045-w</w:t>
        </w:r>
      </w:hyperlink>
      <w:r>
        <w:t xml:space="preserve">.</w:t>
      </w:r>
    </w:p>
    <w:bookmarkEnd w:id="413"/>
    <w:bookmarkStart w:id="415"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414">
        <w:r>
          <w:rPr>
            <w:rStyle w:val="Hyperlink"/>
          </w:rPr>
          <w:t xml:space="preserve">10.1021/jf404156x</w:t>
        </w:r>
      </w:hyperlink>
      <w:r>
        <w:t xml:space="preserve">.</w:t>
      </w:r>
    </w:p>
    <w:bookmarkEnd w:id="415"/>
    <w:bookmarkStart w:id="417"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416">
        <w:r>
          <w:rPr>
            <w:rStyle w:val="Hyperlink"/>
          </w:rPr>
          <w:t xml:space="preserve">10.1094/phyto-64-494</w:t>
        </w:r>
      </w:hyperlink>
      <w:r>
        <w:t xml:space="preserve">.</w:t>
      </w:r>
    </w:p>
    <w:bookmarkEnd w:id="417"/>
    <w:bookmarkStart w:id="419"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418">
        <w:r>
          <w:rPr>
            <w:rStyle w:val="Hyperlink"/>
          </w:rPr>
          <w:t xml:space="preserve">10.1002/jwmg.875</w:t>
        </w:r>
      </w:hyperlink>
      <w:r>
        <w:t xml:space="preserve">.</w:t>
      </w:r>
    </w:p>
    <w:bookmarkEnd w:id="419"/>
    <w:bookmarkStart w:id="420" w:name="ref-Grolemund2011"/>
    <w:p>
      <w:pPr>
        <w:pStyle w:val="Bibliography"/>
      </w:pPr>
      <w:r>
        <w:rPr>
          <w:bCs/>
          <w:b/>
        </w:rPr>
        <w:t xml:space="preserve">Grolemund, G., and H. Wickham</w:t>
      </w:r>
      <w:r>
        <w:t xml:space="preserve">.</w:t>
      </w:r>
      <w:r>
        <w:t xml:space="preserve"> </w:t>
      </w:r>
      <w:r>
        <w:rPr>
          <w:bCs/>
          <w:b/>
        </w:rPr>
        <w:t xml:space="preserve">2011</w:t>
      </w:r>
      <w:r>
        <w:t xml:space="preserve">. Dates and times made easy with</w:t>
      </w:r>
      <w:r>
        <w:t xml:space="preserve"> </w:t>
      </w:r>
      <w:r>
        <w:t xml:space="preserve">lubridate</w:t>
      </w:r>
      <w:r>
        <w:t xml:space="preserve">. Journal of Statistical Software. 40: 1–25.</w:t>
      </w:r>
    </w:p>
    <w:bookmarkEnd w:id="420"/>
    <w:bookmarkStart w:id="422"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421">
        <w:r>
          <w:rPr>
            <w:rStyle w:val="Hyperlink"/>
          </w:rPr>
          <w:t xml:space="preserve">10.1007/s10493-006-9019-0</w:t>
        </w:r>
      </w:hyperlink>
      <w:r>
        <w:t xml:space="preserve">.</w:t>
      </w:r>
    </w:p>
    <w:bookmarkEnd w:id="422"/>
    <w:bookmarkStart w:id="424"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423">
        <w:r>
          <w:rPr>
            <w:rStyle w:val="Hyperlink"/>
          </w:rPr>
          <w:t xml:space="preserve">10.1007/s10493-005-3360-6</w:t>
        </w:r>
      </w:hyperlink>
      <w:r>
        <w:t xml:space="preserve">.</w:t>
      </w:r>
    </w:p>
    <w:bookmarkEnd w:id="424"/>
    <w:bookmarkStart w:id="426"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425">
        <w:r>
          <w:rPr>
            <w:rStyle w:val="Hyperlink"/>
          </w:rPr>
          <w:t xml:space="preserve">10.1007/bf00317319</w:t>
        </w:r>
      </w:hyperlink>
      <w:r>
        <w:t xml:space="preserve">.</w:t>
      </w:r>
    </w:p>
    <w:bookmarkEnd w:id="426"/>
    <w:bookmarkStart w:id="428"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427">
        <w:r>
          <w:rPr>
            <w:rStyle w:val="Hyperlink"/>
          </w:rPr>
          <w:t xml:space="preserve">10.1016/j.pbi.2003.11.011</w:t>
        </w:r>
      </w:hyperlink>
      <w:r>
        <w:t xml:space="preserve">.</w:t>
      </w:r>
    </w:p>
    <w:bookmarkEnd w:id="428"/>
    <w:bookmarkStart w:id="429" w:name="ref-Hajek2019"/>
    <w:p>
      <w:pPr>
        <w:pStyle w:val="Bibliography"/>
      </w:pPr>
      <w:r>
        <w:rPr>
          <w:bCs/>
          <w:b/>
        </w:rPr>
        <w:t xml:space="preserve">Hajek, A. E., and J. Eilenberg</w:t>
      </w:r>
      <w:r>
        <w:t xml:space="preserve">.</w:t>
      </w:r>
      <w:r>
        <w:t xml:space="preserve"> </w:t>
      </w:r>
      <w:r>
        <w:rPr>
          <w:bCs/>
          <w:b/>
        </w:rPr>
        <w:t xml:space="preserve">2019</w:t>
      </w:r>
      <w:r>
        <w:t xml:space="preserve">. Natural enemies. Cambridge University Press.</w:t>
      </w:r>
    </w:p>
    <w:bookmarkEnd w:id="429"/>
    <w:bookmarkStart w:id="431"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430">
        <w:r>
          <w:rPr>
            <w:rStyle w:val="Hyperlink"/>
          </w:rPr>
          <w:t xml:space="preserve">10.1111/j.1461-0248.2007.01123.x</w:t>
        </w:r>
      </w:hyperlink>
      <w:r>
        <w:t xml:space="preserve">.</w:t>
      </w:r>
    </w:p>
    <w:bookmarkEnd w:id="431"/>
    <w:bookmarkStart w:id="433"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432">
        <w:r>
          <w:rPr>
            <w:rStyle w:val="Hyperlink"/>
          </w:rPr>
          <w:t xml:space="preserve">10.1094/phyto-03-15-0064-r</w:t>
        </w:r>
      </w:hyperlink>
      <w:r>
        <w:t xml:space="preserve">.</w:t>
      </w:r>
    </w:p>
    <w:bookmarkEnd w:id="433"/>
    <w:bookmarkStart w:id="435"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434">
        <w:r>
          <w:rPr>
            <w:rStyle w:val="Hyperlink"/>
          </w:rPr>
          <w:t xml:space="preserve">10.11158/saa.26.3.10</w:t>
        </w:r>
      </w:hyperlink>
      <w:r>
        <w:t xml:space="preserve">.</w:t>
      </w:r>
    </w:p>
    <w:bookmarkEnd w:id="435"/>
    <w:bookmarkStart w:id="437"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436">
        <w:r>
          <w:rPr>
            <w:rStyle w:val="Hyperlink"/>
          </w:rPr>
          <w:t xml:space="preserve">10.1111/j.1600-0706.2013.01263.x</w:t>
        </w:r>
      </w:hyperlink>
      <w:r>
        <w:t xml:space="preserve">.</w:t>
      </w:r>
    </w:p>
    <w:bookmarkEnd w:id="437"/>
    <w:bookmarkStart w:id="438" w:name="ref-Heimpel2017"/>
    <w:p>
      <w:pPr>
        <w:pStyle w:val="Bibliography"/>
      </w:pPr>
      <w:r>
        <w:rPr>
          <w:bCs/>
          <w:b/>
        </w:rPr>
        <w:t xml:space="preserve">Heimpel, G. E., and N. J. Mills</w:t>
      </w:r>
      <w:r>
        <w:t xml:space="preserve">.</w:t>
      </w:r>
      <w:r>
        <w:t xml:space="preserve"> </w:t>
      </w:r>
      <w:r>
        <w:rPr>
          <w:bCs/>
          <w:b/>
        </w:rPr>
        <w:t xml:space="preserve">2017</w:t>
      </w:r>
      <w:r>
        <w:t xml:space="preserve">. Biological control: Ecology and applications. Cambridge.</w:t>
      </w:r>
    </w:p>
    <w:bookmarkEnd w:id="438"/>
    <w:bookmarkStart w:id="439" w:name="ref-Helle1996"/>
    <w:p>
      <w:pPr>
        <w:pStyle w:val="Bibliography"/>
      </w:pPr>
      <w:r>
        <w:rPr>
          <w:bCs/>
          <w:b/>
        </w:rPr>
        <w:t xml:space="preserve">Helle, W., and M. Wysoki</w:t>
      </w:r>
      <w:r>
        <w:t xml:space="preserve">.</w:t>
      </w:r>
      <w:r>
        <w:t xml:space="preserve"> </w:t>
      </w:r>
      <w:r>
        <w:rPr>
          <w:bCs/>
          <w:b/>
        </w:rPr>
        <w:t xml:space="preserve">1996</w:t>
      </w:r>
      <w:r>
        <w:t xml:space="preserve">. Arrhenotokous parthenogenesis,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439"/>
    <w:bookmarkStart w:id="440"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r>
        <w:t xml:space="preserve">tidyselect:</w:t>
      </w:r>
      <w:r>
        <w:t xml:space="preserve"> </w:t>
      </w:r>
      <w:r>
        <w:t xml:space="preserve">Select from a set of strings.</w:t>
      </w:r>
    </w:p>
    <w:bookmarkEnd w:id="440"/>
    <w:bookmarkStart w:id="442"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441">
        <w:r>
          <w:rPr>
            <w:rStyle w:val="Hyperlink"/>
          </w:rPr>
          <w:t xml:space="preserve">10.1017/s0890037x00032243</w:t>
        </w:r>
      </w:hyperlink>
      <w:r>
        <w:t xml:space="preserve">.</w:t>
      </w:r>
    </w:p>
    <w:bookmarkEnd w:id="442"/>
    <w:bookmarkStart w:id="443"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443"/>
    <w:bookmarkStart w:id="444"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444"/>
    <w:bookmarkStart w:id="445"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445"/>
    <w:bookmarkStart w:id="447"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446">
        <w:r>
          <w:rPr>
            <w:rStyle w:val="Hyperlink"/>
          </w:rPr>
          <w:t xml:space="preserve">10.1146/annurev.arplant.59.032607.092825</w:t>
        </w:r>
      </w:hyperlink>
      <w:r>
        <w:t xml:space="preserve">.</w:t>
      </w:r>
    </w:p>
    <w:bookmarkEnd w:id="447"/>
    <w:bookmarkStart w:id="448"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448"/>
    <w:bookmarkStart w:id="449"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449"/>
    <w:bookmarkStart w:id="451"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450">
        <w:r>
          <w:rPr>
            <w:rStyle w:val="Hyperlink"/>
          </w:rPr>
          <w:t xml:space="preserve">10.1017/s0007485300013390</w:t>
        </w:r>
      </w:hyperlink>
      <w:r>
        <w:t xml:space="preserve">.</w:t>
      </w:r>
    </w:p>
    <w:bookmarkEnd w:id="451"/>
    <w:bookmarkStart w:id="452"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452"/>
    <w:bookmarkStart w:id="453"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453"/>
    <w:bookmarkStart w:id="454" w:name="ref-Jeppson1975"/>
    <w:p>
      <w:pPr>
        <w:pStyle w:val="Bibliography"/>
      </w:pPr>
      <w:r>
        <w:rPr>
          <w:bCs/>
          <w:b/>
        </w:rPr>
        <w:t xml:space="preserve">Jeppson, L. R., H. H. Kiefer, and E. W. Baker</w:t>
      </w:r>
      <w:r>
        <w:t xml:space="preserve">.</w:t>
      </w:r>
      <w:r>
        <w:t xml:space="preserve"> </w:t>
      </w:r>
      <w:r>
        <w:rPr>
          <w:bCs/>
          <w:b/>
        </w:rPr>
        <w:t xml:space="preserve">1975</w:t>
      </w:r>
      <w:r>
        <w:t xml:space="preserve">. Mites injurious to economic plants. University of California Press, Berkeley.</w:t>
      </w:r>
    </w:p>
    <w:bookmarkEnd w:id="454"/>
    <w:bookmarkStart w:id="456"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455">
        <w:r>
          <w:rPr>
            <w:rStyle w:val="Hyperlink"/>
          </w:rPr>
          <w:t xml:space="preserve">10.1111/j.1445-6664.2006.00222.x</w:t>
        </w:r>
      </w:hyperlink>
      <w:r>
        <w:t xml:space="preserve">.</w:t>
      </w:r>
    </w:p>
    <w:bookmarkEnd w:id="456"/>
    <w:bookmarkStart w:id="458"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457">
        <w:r>
          <w:rPr>
            <w:rStyle w:val="Hyperlink"/>
          </w:rPr>
          <w:t xml:space="preserve">10.1038/nature05286</w:t>
        </w:r>
      </w:hyperlink>
      <w:r>
        <w:t xml:space="preserve">.</w:t>
      </w:r>
    </w:p>
    <w:bookmarkEnd w:id="458"/>
    <w:bookmarkStart w:id="460"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459">
        <w:r>
          <w:rPr>
            <w:rStyle w:val="Hyperlink"/>
          </w:rPr>
          <w:t xml:space="preserve">10.1023/a:1026593907917</w:t>
        </w:r>
      </w:hyperlink>
      <w:r>
        <w:t xml:space="preserve">.</w:t>
      </w:r>
    </w:p>
    <w:bookmarkEnd w:id="460"/>
    <w:bookmarkStart w:id="462"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461">
        <w:r>
          <w:rPr>
            <w:rStyle w:val="Hyperlink"/>
          </w:rPr>
          <w:t xml:space="preserve">10.1016/j.pbi.2013.06.019</w:t>
        </w:r>
      </w:hyperlink>
      <w:r>
        <w:t xml:space="preserve">.</w:t>
      </w:r>
    </w:p>
    <w:bookmarkEnd w:id="462"/>
    <w:bookmarkStart w:id="463"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463"/>
    <w:bookmarkStart w:id="465"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464">
        <w:r>
          <w:rPr>
            <w:rStyle w:val="Hyperlink"/>
          </w:rPr>
          <w:t xml:space="preserve">10.1007/s10493-012-9541-1</w:t>
        </w:r>
      </w:hyperlink>
      <w:r>
        <w:t xml:space="preserve">.</w:t>
      </w:r>
    </w:p>
    <w:bookmarkEnd w:id="465"/>
    <w:bookmarkStart w:id="467"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466">
        <w:r>
          <w:rPr>
            <w:rStyle w:val="Hyperlink"/>
          </w:rPr>
          <w:t xml:space="preserve">10.1093/aob/mcv054</w:t>
        </w:r>
      </w:hyperlink>
      <w:r>
        <w:t xml:space="preserve">.</w:t>
      </w:r>
    </w:p>
    <w:bookmarkEnd w:id="467"/>
    <w:bookmarkStart w:id="469"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468">
        <w:r>
          <w:rPr>
            <w:rStyle w:val="Hyperlink"/>
          </w:rPr>
          <w:t xml:space="preserve">10.1098/rspb.2007.1277</w:t>
        </w:r>
      </w:hyperlink>
      <w:r>
        <w:t xml:space="preserve">.</w:t>
      </w:r>
    </w:p>
    <w:bookmarkEnd w:id="469"/>
    <w:bookmarkStart w:id="470"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470"/>
    <w:bookmarkStart w:id="471"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r>
        <w:t xml:space="preserve">factoextra</w:t>
      </w:r>
      <w:r>
        <w:t xml:space="preserve">: Extract and visualize the results of multivariate data analyses.</w:t>
      </w:r>
    </w:p>
    <w:bookmarkEnd w:id="471"/>
    <w:bookmarkStart w:id="472"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472"/>
    <w:bookmarkStart w:id="474"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473">
        <w:r>
          <w:rPr>
            <w:rStyle w:val="Hyperlink"/>
          </w:rPr>
          <w:t xml:space="preserve">10.1099/jgv.0.001418</w:t>
        </w:r>
      </w:hyperlink>
      <w:r>
        <w:t xml:space="preserve">.</w:t>
      </w:r>
    </w:p>
    <w:bookmarkEnd w:id="474"/>
    <w:bookmarkStart w:id="476"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475">
        <w:r>
          <w:rPr>
            <w:rStyle w:val="Hyperlink"/>
          </w:rPr>
          <w:t xml:space="preserve">10.1126/science.291.5511.2141</w:t>
        </w:r>
      </w:hyperlink>
      <w:r>
        <w:t xml:space="preserve">.</w:t>
      </w:r>
    </w:p>
    <w:bookmarkEnd w:id="476"/>
    <w:bookmarkStart w:id="478"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477">
        <w:r>
          <w:rPr>
            <w:rStyle w:val="Hyperlink"/>
          </w:rPr>
          <w:t xml:space="preserve">10.1126/science.1096931</w:t>
        </w:r>
      </w:hyperlink>
      <w:r>
        <w:t xml:space="preserve">.</w:t>
      </w:r>
    </w:p>
    <w:bookmarkEnd w:id="478"/>
    <w:bookmarkStart w:id="480" w:name="ref-Khederi2018"/>
    <w:p>
      <w:pPr>
        <w:pStyle w:val="Bibliography"/>
      </w:pPr>
      <w:r>
        <w:rPr>
          <w:bCs/>
          <w:b/>
        </w:rPr>
        <w:t xml:space="preserve">Khederi, S. J., M. Khanjani, M. Gholami, and E. D. Lillo</w:t>
      </w:r>
      <w:r>
        <w:t xml:space="preserve">.</w:t>
      </w:r>
      <w:r>
        <w:t xml:space="preserve"> </w:t>
      </w:r>
      <w:r>
        <w:rPr>
          <w:bCs/>
          <w:b/>
        </w:rPr>
        <w:t xml:space="preserve">2018a</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479">
        <w:r>
          <w:rPr>
            <w:rStyle w:val="Hyperlink"/>
          </w:rPr>
          <w:t xml:space="preserve">10.11158/saa.23.3.1</w:t>
        </w:r>
      </w:hyperlink>
      <w:r>
        <w:t xml:space="preserve">.</w:t>
      </w:r>
    </w:p>
    <w:bookmarkEnd w:id="480"/>
    <w:bookmarkStart w:id="482" w:name="ref-Khederi2018a"/>
    <w:p>
      <w:pPr>
        <w:pStyle w:val="Bibliography"/>
      </w:pPr>
      <w:r>
        <w:rPr>
          <w:bCs/>
          <w:b/>
        </w:rPr>
        <w:t xml:space="preserve">Khederi, S. J., M. Khanjani, M. Gholami, and E. de Lillo</w:t>
      </w:r>
      <w:r>
        <w:t xml:space="preserve">.</w:t>
      </w:r>
      <w:r>
        <w:t xml:space="preserve"> </w:t>
      </w:r>
      <w:r>
        <w:rPr>
          <w:bCs/>
          <w:b/>
        </w:rPr>
        <w:t xml:space="preserve">2018b</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481">
        <w:r>
          <w:rPr>
            <w:rStyle w:val="Hyperlink"/>
          </w:rPr>
          <w:t xml:space="preserve">10.1007/s10493-018-0245-z</w:t>
        </w:r>
      </w:hyperlink>
      <w:r>
        <w:t xml:space="preserve">.</w:t>
      </w:r>
    </w:p>
    <w:bookmarkEnd w:id="482"/>
    <w:bookmarkStart w:id="484" w:name="ref-Kirchmair2009"/>
    <w:p>
      <w:pPr>
        <w:pStyle w:val="Bibliography"/>
      </w:pPr>
      <w:r>
        <w:rPr>
          <w:bCs/>
          <w:b/>
        </w:rPr>
        <w:t xml:space="preserve">Kirchmair, M., S. Neuhauser, H. Strasser, N. Voloshchuk, M. Hoffmann, and L. Huber</w:t>
      </w:r>
      <w:r>
        <w:t xml:space="preserve">.</w:t>
      </w:r>
      <w:r>
        <w:t xml:space="preserve"> </w:t>
      </w:r>
      <w:r>
        <w:rPr>
          <w:bCs/>
          <w:b/>
        </w:rPr>
        <w:t xml:space="preserve">2009</w:t>
      </w:r>
      <w:r>
        <w:t xml:space="preserve">. Biological control of grape phylloxera - a historical review and future prospects. Acta Horticulturae. 13–18, DOI:</w:t>
      </w:r>
      <w:hyperlink r:id="rId483">
        <w:r>
          <w:rPr>
            <w:rStyle w:val="Hyperlink"/>
          </w:rPr>
          <w:t xml:space="preserve">10.17660/actahortic.2009.816.1</w:t>
        </w:r>
      </w:hyperlink>
      <w:r>
        <w:t xml:space="preserve">.</w:t>
      </w:r>
    </w:p>
    <w:bookmarkEnd w:id="484"/>
    <w:bookmarkStart w:id="486"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485">
        <w:r>
          <w:rPr>
            <w:rStyle w:val="Hyperlink"/>
          </w:rPr>
          <w:t xml:space="preserve">10.1111/j.1439-0434.1974.tb02801.x</w:t>
        </w:r>
      </w:hyperlink>
      <w:r>
        <w:t xml:space="preserve">.</w:t>
      </w:r>
    </w:p>
    <w:bookmarkEnd w:id="486"/>
    <w:bookmarkStart w:id="488"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487">
        <w:r>
          <w:rPr>
            <w:rStyle w:val="Hyperlink"/>
          </w:rPr>
          <w:t xml:space="preserve">10.17525/vrr.v16i1-2.51</w:t>
        </w:r>
      </w:hyperlink>
      <w:r>
        <w:t xml:space="preserve">.</w:t>
      </w:r>
    </w:p>
    <w:bookmarkEnd w:id="488"/>
    <w:bookmarkStart w:id="490"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489">
        <w:r>
          <w:rPr>
            <w:rStyle w:val="Hyperlink"/>
          </w:rPr>
          <w:t xml:space="preserve">10.1007/pl00013018</w:t>
        </w:r>
      </w:hyperlink>
      <w:r>
        <w:t xml:space="preserve">.</w:t>
      </w:r>
    </w:p>
    <w:bookmarkEnd w:id="490"/>
    <w:bookmarkStart w:id="492"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491">
        <w:r>
          <w:rPr>
            <w:rStyle w:val="Hyperlink"/>
          </w:rPr>
          <w:t xml:space="preserve">10.1590/s0103-90162008000100006</w:t>
        </w:r>
      </w:hyperlink>
      <w:r>
        <w:t xml:space="preserve">.</w:t>
      </w:r>
    </w:p>
    <w:bookmarkEnd w:id="492"/>
    <w:bookmarkStart w:id="494"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493">
        <w:r>
          <w:rPr>
            <w:rStyle w:val="Hyperlink"/>
          </w:rPr>
          <w:t xml:space="preserve">10.1023/b:appa.0000006551.74604.84</w:t>
        </w:r>
      </w:hyperlink>
      <w:r>
        <w:t xml:space="preserve">.</w:t>
      </w:r>
    </w:p>
    <w:bookmarkEnd w:id="494"/>
    <w:bookmarkStart w:id="496"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495">
        <w:r>
          <w:rPr>
            <w:rStyle w:val="Hyperlink"/>
          </w:rPr>
          <w:t xml:space="preserve">10.1590/s0103-90162010000300014</w:t>
        </w:r>
      </w:hyperlink>
      <w:r>
        <w:t xml:space="preserve">.</w:t>
      </w:r>
    </w:p>
    <w:bookmarkEnd w:id="496"/>
    <w:bookmarkStart w:id="498"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497">
        <w:r>
          <w:rPr>
            <w:rStyle w:val="Hyperlink"/>
          </w:rPr>
          <w:t xml:space="preserve">10.24349/acarologia/20184275</w:t>
        </w:r>
      </w:hyperlink>
      <w:r>
        <w:t xml:space="preserve">.</w:t>
      </w:r>
    </w:p>
    <w:bookmarkEnd w:id="498"/>
    <w:bookmarkStart w:id="499" w:name="ref-Knorr1968a"/>
    <w:p>
      <w:pPr>
        <w:pStyle w:val="Bibliography"/>
      </w:pPr>
      <w:r>
        <w:rPr>
          <w:bCs/>
          <w:b/>
        </w:rPr>
        <w:t xml:space="preserve">Knorr, L. C.</w:t>
      </w:r>
      <w:r>
        <w:t xml:space="preserve"> </w:t>
      </w:r>
      <w:r>
        <w:rPr>
          <w:bCs/>
          <w:b/>
        </w:rPr>
        <w:t xml:space="preserve">1968</w:t>
      </w:r>
      <w:r>
        <w:t xml:space="preserve">. Studies on the etiology of leprosis in citrus.</w:t>
      </w:r>
      <w:r>
        <w:t xml:space="preserve"> </w:t>
      </w:r>
      <w:r>
        <w:rPr>
          <w:iCs/>
          <w:i/>
        </w:rPr>
        <w:t xml:space="preserve">In</w:t>
      </w:r>
      <w:r>
        <w:t xml:space="preserve"> </w:t>
      </w:r>
      <w:r>
        <w:t xml:space="preserve">International Organization of Citrus Virologists Conference Proceedings.</w:t>
      </w:r>
    </w:p>
    <w:bookmarkEnd w:id="499"/>
    <w:bookmarkStart w:id="501"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500">
        <w:r>
          <w:rPr>
            <w:rStyle w:val="Hyperlink"/>
          </w:rPr>
          <w:t xml:space="preserve">10.2307/3493667</w:t>
        </w:r>
      </w:hyperlink>
      <w:r>
        <w:t xml:space="preserve">.</w:t>
      </w:r>
    </w:p>
    <w:bookmarkEnd w:id="501"/>
    <w:bookmarkStart w:id="503"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502">
        <w:r>
          <w:rPr>
            <w:rStyle w:val="Hyperlink"/>
          </w:rPr>
          <w:t xml:space="preserve">10.17660/actahortic.1985.164.27</w:t>
        </w:r>
      </w:hyperlink>
      <w:r>
        <w:t xml:space="preserve">.</w:t>
      </w:r>
    </w:p>
    <w:bookmarkEnd w:id="503"/>
    <w:bookmarkStart w:id="505"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504">
        <w:r>
          <w:rPr>
            <w:rStyle w:val="Hyperlink"/>
          </w:rPr>
          <w:t xml:space="preserve">10.1016/j.virol.2017.04.027</w:t>
        </w:r>
      </w:hyperlink>
      <w:r>
        <w:t xml:space="preserve">.</w:t>
      </w:r>
    </w:p>
    <w:bookmarkEnd w:id="505"/>
    <w:bookmarkStart w:id="507"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506">
        <w:r>
          <w:rPr>
            <w:rStyle w:val="Hyperlink"/>
          </w:rPr>
          <w:t xml:space="preserve">10.1099/vir.0.81811-0</w:t>
        </w:r>
      </w:hyperlink>
      <w:r>
        <w:t xml:space="preserve">.</w:t>
      </w:r>
    </w:p>
    <w:bookmarkEnd w:id="507"/>
    <w:bookmarkStart w:id="509"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508">
        <w:r>
          <w:rPr>
            <w:rStyle w:val="Hyperlink"/>
          </w:rPr>
          <w:t xml:space="preserve">10.1023/b:appa.0000006550.88615.10</w:t>
        </w:r>
      </w:hyperlink>
      <w:r>
        <w:t xml:space="preserve">.</w:t>
      </w:r>
    </w:p>
    <w:bookmarkEnd w:id="509"/>
    <w:bookmarkStart w:id="510" w:name="ref-Konopka2020a"/>
    <w:p>
      <w:pPr>
        <w:pStyle w:val="Bibliography"/>
      </w:pPr>
      <w:r>
        <w:rPr>
          <w:bCs/>
          <w:b/>
        </w:rPr>
        <w:t xml:space="preserve">Konopka, T.</w:t>
      </w:r>
      <w:r>
        <w:t xml:space="preserve"> </w:t>
      </w:r>
      <w:r>
        <w:rPr>
          <w:bCs/>
          <w:b/>
        </w:rPr>
        <w:t xml:space="preserve">2020</w:t>
      </w:r>
      <w:r>
        <w:t xml:space="preserve">.</w:t>
      </w:r>
      <w:r>
        <w:t xml:space="preserve"> </w:t>
      </w:r>
      <w:r>
        <w:t xml:space="preserve">umap</w:t>
      </w:r>
      <w:r>
        <w:t xml:space="preserve">: Uniform manifold approximation and projection.</w:t>
      </w:r>
    </w:p>
    <w:bookmarkEnd w:id="510"/>
    <w:bookmarkStart w:id="511"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511"/>
    <w:bookmarkStart w:id="512"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512"/>
    <w:bookmarkStart w:id="514"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513">
        <w:r>
          <w:rPr>
            <w:rStyle w:val="Hyperlink"/>
          </w:rPr>
          <w:t xml:space="preserve">10.1007/s10327-009-0167-z</w:t>
        </w:r>
      </w:hyperlink>
      <w:r>
        <w:t xml:space="preserve">.</w:t>
      </w:r>
    </w:p>
    <w:bookmarkEnd w:id="514"/>
    <w:bookmarkStart w:id="516"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515">
        <w:r>
          <w:rPr>
            <w:rStyle w:val="Hyperlink"/>
          </w:rPr>
          <w:t xml:space="preserve">10.1007/s00705-009-0395-8</w:t>
        </w:r>
      </w:hyperlink>
      <w:r>
        <w:t xml:space="preserve">.</w:t>
      </w:r>
    </w:p>
    <w:bookmarkEnd w:id="516"/>
    <w:bookmarkStart w:id="518"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517">
        <w:r>
          <w:rPr>
            <w:rStyle w:val="Hyperlink"/>
          </w:rPr>
          <w:t xml:space="preserve">10.1007/s10493-020-00532-z</w:t>
        </w:r>
      </w:hyperlink>
      <w:r>
        <w:t xml:space="preserve">.</w:t>
      </w:r>
    </w:p>
    <w:bookmarkEnd w:id="518"/>
    <w:bookmarkStart w:id="520"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519">
        <w:r>
          <w:rPr>
            <w:rStyle w:val="Hyperlink"/>
          </w:rPr>
          <w:t xml:space="preserve">10.1007/s10493-015-9895-2</w:t>
        </w:r>
      </w:hyperlink>
      <w:r>
        <w:t xml:space="preserve">.</w:t>
      </w:r>
    </w:p>
    <w:bookmarkEnd w:id="520"/>
    <w:bookmarkStart w:id="522" w:name="ref-Kutuk2011"/>
    <w:p>
      <w:pPr>
        <w:pStyle w:val="Bibliography"/>
      </w:pPr>
      <w:r>
        <w:rPr>
          <w:bCs/>
          <w:b/>
        </w:rPr>
        <w:t xml:space="preserve">Kutuk, H., and A. Yigit</w:t>
      </w:r>
      <w:r>
        <w:t xml:space="preserve">.</w:t>
      </w:r>
      <w:r>
        <w:t xml:space="preserve"> </w:t>
      </w:r>
      <w:r>
        <w:rPr>
          <w:bCs/>
          <w:b/>
        </w:rPr>
        <w:t xml:space="preserve">2011</w:t>
      </w:r>
      <w:r>
        <w:t xml:space="preserve">. Pre-establishment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w:t>
      </w:r>
      <w:r>
        <w:t xml:space="preserve"> </w:t>
      </w:r>
      <w:r>
        <w:t xml:space="preserve">using</w:t>
      </w:r>
      <w:r>
        <w:t xml:space="preserve"> </w:t>
      </w:r>
      <w:r>
        <w:rPr>
          <w:iCs/>
          <w:i/>
        </w:rPr>
        <w:t xml:space="preserve">Pinus brutia</w:t>
      </w:r>
      <w:r>
        <w:t xml:space="preserve"> </w:t>
      </w:r>
      <w:r>
        <w:t xml:space="preserve">(Ten.)</w:t>
      </w:r>
      <w:r>
        <w:t xml:space="preserve"> </w:t>
      </w:r>
      <w:r>
        <w:t xml:space="preserve">(Pinales: Pinaceae)</w:t>
      </w:r>
      <w:r>
        <w:t xml:space="preserve"> </w:t>
      </w:r>
      <w:r>
        <w:t xml:space="preserve">pollen for thrips</w:t>
      </w:r>
      <w:r>
        <w:t xml:space="preserve"> </w:t>
      </w:r>
      <w:r>
        <w:t xml:space="preserve">(Thysanoptera: Thripidae)</w:t>
      </w:r>
      <w:r>
        <w:t xml:space="preserve"> </w:t>
      </w:r>
      <w:r>
        <w:t xml:space="preserve">control in greenhouse peppers. International Journal of Acarology. 37: 95–101, DOI:</w:t>
      </w:r>
      <w:hyperlink r:id="rId521">
        <w:r>
          <w:rPr>
            <w:rStyle w:val="Hyperlink"/>
          </w:rPr>
          <w:t xml:space="preserve">10.1080/01647954.2010.540081</w:t>
        </w:r>
      </w:hyperlink>
      <w:r>
        <w:t xml:space="preserve">.</w:t>
      </w:r>
    </w:p>
    <w:bookmarkEnd w:id="522"/>
    <w:bookmarkStart w:id="524"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523">
        <w:r>
          <w:rPr>
            <w:rStyle w:val="Hyperlink"/>
          </w:rPr>
          <w:t xml:space="preserve">10.1099/vir.0.031146-0</w:t>
        </w:r>
      </w:hyperlink>
      <w:r>
        <w:t xml:space="preserve">.</w:t>
      </w:r>
    </w:p>
    <w:bookmarkEnd w:id="524"/>
    <w:bookmarkStart w:id="526"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525">
        <w:r>
          <w:rPr>
            <w:rStyle w:val="Hyperlink"/>
          </w:rPr>
          <w:t xml:space="preserve">10.1007/s10493-009-9312-9</w:t>
        </w:r>
      </w:hyperlink>
      <w:r>
        <w:t xml:space="preserve">.</w:t>
      </w:r>
    </w:p>
    <w:bookmarkEnd w:id="526"/>
    <w:bookmarkStart w:id="527" w:name="ref-Lenth2021"/>
    <w:p>
      <w:pPr>
        <w:pStyle w:val="Bibliography"/>
      </w:pPr>
      <w:r>
        <w:rPr>
          <w:bCs/>
          <w:b/>
        </w:rPr>
        <w:t xml:space="preserve">Lenth, R. V.</w:t>
      </w:r>
      <w:r>
        <w:t xml:space="preserve"> </w:t>
      </w:r>
      <w:r>
        <w:rPr>
          <w:bCs/>
          <w:b/>
        </w:rPr>
        <w:t xml:space="preserve">2021</w:t>
      </w:r>
      <w:r>
        <w:t xml:space="preserve">.</w:t>
      </w:r>
      <w:r>
        <w:t xml:space="preserve"> </w:t>
      </w:r>
      <w:r>
        <w:t xml:space="preserve">emmeans</w:t>
      </w:r>
      <w:r>
        <w:t xml:space="preserve">: Estimated marginal means, aka least-squares means.</w:t>
      </w:r>
    </w:p>
    <w:bookmarkEnd w:id="527"/>
    <w:bookmarkStart w:id="529"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528">
        <w:r>
          <w:rPr>
            <w:rStyle w:val="Hyperlink"/>
          </w:rPr>
          <w:t xml:space="preserve">10.1111/j.1439-0434.1971.tb03162.x</w:t>
        </w:r>
      </w:hyperlink>
      <w:r>
        <w:t xml:space="preserve">.</w:t>
      </w:r>
    </w:p>
    <w:bookmarkEnd w:id="529"/>
    <w:bookmarkStart w:id="531"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530">
        <w:r>
          <w:rPr>
            <w:rStyle w:val="Hyperlink"/>
          </w:rPr>
          <w:t xml:space="preserve">10.1111/j.1439-0434.1975.tb03510.x</w:t>
        </w:r>
      </w:hyperlink>
      <w:r>
        <w:t xml:space="preserve">.</w:t>
      </w:r>
    </w:p>
    <w:bookmarkEnd w:id="531"/>
    <w:bookmarkStart w:id="533"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532">
        <w:r>
          <w:rPr>
            <w:rStyle w:val="Hyperlink"/>
          </w:rPr>
          <w:t xml:space="preserve">10.1007/s10493-018-0315-2</w:t>
        </w:r>
      </w:hyperlink>
      <w:r>
        <w:t xml:space="preserve">.</w:t>
      </w:r>
    </w:p>
    <w:bookmarkEnd w:id="533"/>
    <w:bookmarkStart w:id="535"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534">
        <w:r>
          <w:rPr>
            <w:rStyle w:val="Hyperlink"/>
          </w:rPr>
          <w:t xml:space="preserve">10.3389/fpls.2018.01786</w:t>
        </w:r>
      </w:hyperlink>
      <w:r>
        <w:t xml:space="preserve">.</w:t>
      </w:r>
    </w:p>
    <w:bookmarkEnd w:id="535"/>
    <w:bookmarkStart w:id="536" w:name="ref-Lindquist1996a"/>
    <w:p>
      <w:pPr>
        <w:pStyle w:val="Bibliography"/>
      </w:pPr>
      <w:r>
        <w:rPr>
          <w:bCs/>
          <w:b/>
        </w:rPr>
        <w:t xml:space="preserve">Lindquist, E. E.</w:t>
      </w:r>
      <w:r>
        <w:t xml:space="preserve"> </w:t>
      </w:r>
      <w:r>
        <w:rPr>
          <w:bCs/>
          <w:b/>
        </w:rPr>
        <w:t xml:space="preserve">1996</w:t>
      </w:r>
      <w:r>
        <w:t xml:space="preserve">. External anatomy and notation of structures,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36"/>
    <w:bookmarkStart w:id="537" w:name="ref-Lindquist1999"/>
    <w:p>
      <w:pPr>
        <w:pStyle w:val="Bibliography"/>
      </w:pPr>
      <w:r>
        <w:rPr>
          <w:bCs/>
          <w:b/>
        </w:rPr>
        <w:t xml:space="preserve">Lindquist, E. E.</w:t>
      </w:r>
      <w:r>
        <w:t xml:space="preserve"> </w:t>
      </w:r>
      <w:r>
        <w:rPr>
          <w:bCs/>
          <w:b/>
        </w:rPr>
        <w:t xml:space="preserve">1999</w:t>
      </w:r>
      <w:r>
        <w:t xml:space="preserve">. Evolution of phytophagy in trombidiform mites, pp. 73–88.</w:t>
      </w:r>
      <w:r>
        <w:t xml:space="preserve"> </w:t>
      </w:r>
      <w:r>
        <w:rPr>
          <w:iCs/>
          <w:i/>
        </w:rPr>
        <w:t xml:space="preserve">In</w:t>
      </w:r>
      <w:r>
        <w:t xml:space="preserve"> </w:t>
      </w:r>
      <w:r>
        <w:t xml:space="preserve">Ecology and Evolution of the Acari. Springer Netherlands.</w:t>
      </w:r>
    </w:p>
    <w:bookmarkEnd w:id="537"/>
    <w:bookmarkStart w:id="539"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538">
        <w:r>
          <w:rPr>
            <w:rStyle w:val="Hyperlink"/>
          </w:rPr>
          <w:t xml:space="preserve">10.1007/s10530-005-5845-y</w:t>
        </w:r>
      </w:hyperlink>
      <w:r>
        <w:t xml:space="preserve">.</w:t>
      </w:r>
    </w:p>
    <w:bookmarkEnd w:id="539"/>
    <w:bookmarkStart w:id="541"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540">
        <w:r>
          <w:rPr>
            <w:rStyle w:val="Hyperlink"/>
          </w:rPr>
          <w:t xml:space="preserve">10.1094/php-rs-16-0040</w:t>
        </w:r>
      </w:hyperlink>
      <w:r>
        <w:t xml:space="preserve">.</w:t>
      </w:r>
    </w:p>
    <w:bookmarkEnd w:id="541"/>
    <w:bookmarkStart w:id="543"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542">
        <w:r>
          <w:rPr>
            <w:rStyle w:val="Hyperlink"/>
          </w:rPr>
          <w:t xml:space="preserve">10.1093/jisesa/iew095</w:t>
        </w:r>
      </w:hyperlink>
      <w:r>
        <w:t xml:space="preserve">.</w:t>
      </w:r>
    </w:p>
    <w:bookmarkEnd w:id="543"/>
    <w:bookmarkStart w:id="544"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544"/>
    <w:bookmarkStart w:id="546"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545">
        <w:r>
          <w:rPr>
            <w:rStyle w:val="Hyperlink"/>
          </w:rPr>
          <w:t xml:space="preserve">10.1016/j.biocontrol.2010.05.017</w:t>
        </w:r>
      </w:hyperlink>
      <w:r>
        <w:t xml:space="preserve">.</w:t>
      </w:r>
    </w:p>
    <w:bookmarkEnd w:id="546"/>
    <w:bookmarkStart w:id="548"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547">
        <w:r>
          <w:rPr>
            <w:rStyle w:val="Hyperlink"/>
          </w:rPr>
          <w:t xml:space="preserve">10.1111/j.1570-7458.2009.00939.x</w:t>
        </w:r>
      </w:hyperlink>
      <w:r>
        <w:t xml:space="preserve">.</w:t>
      </w:r>
    </w:p>
    <w:bookmarkEnd w:id="548"/>
    <w:bookmarkStart w:id="549"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549"/>
    <w:bookmarkStart w:id="551"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550">
        <w:r>
          <w:rPr>
            <w:rStyle w:val="Hyperlink"/>
          </w:rPr>
          <w:t xml:space="preserve">10.1303/aez.2006.209</w:t>
        </w:r>
      </w:hyperlink>
      <w:r>
        <w:t xml:space="preserve">.</w:t>
      </w:r>
    </w:p>
    <w:bookmarkEnd w:id="551"/>
    <w:bookmarkStart w:id="553"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552">
        <w:r>
          <w:rPr>
            <w:rStyle w:val="Hyperlink"/>
          </w:rPr>
          <w:t xml:space="preserve">10.1303/aez.2001.47</w:t>
        </w:r>
      </w:hyperlink>
      <w:r>
        <w:t xml:space="preserve">.</w:t>
      </w:r>
    </w:p>
    <w:bookmarkEnd w:id="553"/>
    <w:bookmarkStart w:id="555"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554">
        <w:r>
          <w:rPr>
            <w:rStyle w:val="Hyperlink"/>
          </w:rPr>
          <w:t xml:space="preserve">10.1653/0015-4040(2005)088[0195:pomava]2.0.co;2</w:t>
        </w:r>
      </w:hyperlink>
      <w:r>
        <w:t xml:space="preserve">.</w:t>
      </w:r>
    </w:p>
    <w:bookmarkEnd w:id="555"/>
    <w:bookmarkStart w:id="557"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556">
        <w:r>
          <w:rPr>
            <w:rStyle w:val="Hyperlink"/>
          </w:rPr>
          <w:t xml:space="preserve">10.1007/s10493-007-9091-0</w:t>
        </w:r>
      </w:hyperlink>
      <w:r>
        <w:t xml:space="preserve">.</w:t>
      </w:r>
    </w:p>
    <w:bookmarkEnd w:id="557"/>
    <w:bookmarkStart w:id="558" w:name="ref-Manson1996"/>
    <w:p>
      <w:pPr>
        <w:pStyle w:val="Bibliography"/>
      </w:pPr>
      <w:r>
        <w:rPr>
          <w:bCs/>
          <w:b/>
        </w:rPr>
        <w:t xml:space="preserve">Manson, D. C. M., and G. N. Oldfield</w:t>
      </w:r>
      <w:r>
        <w:t xml:space="preserve">.</w:t>
      </w:r>
      <w:r>
        <w:t xml:space="preserve"> </w:t>
      </w:r>
      <w:r>
        <w:rPr>
          <w:bCs/>
          <w:b/>
        </w:rPr>
        <w:t xml:space="preserve">1996</w:t>
      </w:r>
      <w:r>
        <w:t xml:space="preserve">. Life forms, deuterogyny, diapause and seasonal development,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58"/>
    <w:bookmarkStart w:id="559"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559"/>
    <w:bookmarkStart w:id="561"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560">
        <w:r>
          <w:rPr>
            <w:rStyle w:val="Hyperlink"/>
          </w:rPr>
          <w:t xml:space="preserve">10.3390/plants9050558</w:t>
        </w:r>
      </w:hyperlink>
      <w:r>
        <w:t xml:space="preserve">.</w:t>
      </w:r>
    </w:p>
    <w:bookmarkEnd w:id="561"/>
    <w:bookmarkStart w:id="563"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562">
        <w:r>
          <w:rPr>
            <w:rStyle w:val="Hyperlink"/>
          </w:rPr>
          <w:t xml:space="preserve">10.1111/j.1365-2435.2012.02026.x</w:t>
        </w:r>
      </w:hyperlink>
      <w:r>
        <w:t xml:space="preserve">.</w:t>
      </w:r>
    </w:p>
    <w:bookmarkEnd w:id="563"/>
    <w:bookmarkStart w:id="564"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564"/>
    <w:bookmarkStart w:id="566"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565">
        <w:r>
          <w:rPr>
            <w:rStyle w:val="Hyperlink"/>
          </w:rPr>
          <w:t xml:space="preserve">10.21273/jashs.128.4.0575</w:t>
        </w:r>
      </w:hyperlink>
      <w:r>
        <w:t xml:space="preserve">.</w:t>
      </w:r>
    </w:p>
    <w:bookmarkEnd w:id="566"/>
    <w:bookmarkStart w:id="568"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567">
        <w:r>
          <w:rPr>
            <w:rStyle w:val="Hyperlink"/>
          </w:rPr>
          <w:t xml:space="preserve">10.1146/annurev.ento.42.1.291</w:t>
        </w:r>
      </w:hyperlink>
      <w:r>
        <w:t xml:space="preserve">.</w:t>
      </w:r>
    </w:p>
    <w:bookmarkEnd w:id="568"/>
    <w:bookmarkStart w:id="570" w:name="ref-McMurtry1970"/>
    <w:p>
      <w:pPr>
        <w:pStyle w:val="Bibliography"/>
      </w:pPr>
      <w:r>
        <w:rPr>
          <w:bCs/>
          <w:b/>
        </w:rPr>
        <w:t xml:space="preserve">McMurtry, J. A., C. B. Huffaker, and M. van de Vrie</w:t>
      </w:r>
      <w:r>
        <w:t xml:space="preserve">.</w:t>
      </w:r>
      <w:r>
        <w:t xml:space="preserve"> </w:t>
      </w:r>
      <w:r>
        <w:rPr>
          <w:bCs/>
          <w:b/>
        </w:rPr>
        <w:t xml:space="preserve">1970</w:t>
      </w:r>
      <w:r>
        <w:t xml:space="preserve">. Ecology of tetranychid mites and their natural enemies: A review: I. Tetranychid enemies: Their biological characters and the impact of spray practices. Hilgardia. 40: 331–390, DOI:</w:t>
      </w:r>
      <w:hyperlink r:id="rId569">
        <w:r>
          <w:rPr>
            <w:rStyle w:val="Hyperlink"/>
          </w:rPr>
          <w:t xml:space="preserve">10.3733/hilg.v40n11p331</w:t>
        </w:r>
      </w:hyperlink>
      <w:r>
        <w:t xml:space="preserve">.</w:t>
      </w:r>
    </w:p>
    <w:bookmarkEnd w:id="570"/>
    <w:bookmarkStart w:id="571"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571"/>
    <w:bookmarkStart w:id="573"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572">
        <w:r>
          <w:rPr>
            <w:rStyle w:val="Hyperlink"/>
          </w:rPr>
          <w:t xml:space="preserve">10.1094/pdis-10-15-1205-pdn</w:t>
        </w:r>
      </w:hyperlink>
      <w:r>
        <w:t xml:space="preserve">.</w:t>
      </w:r>
    </w:p>
    <w:bookmarkEnd w:id="573"/>
    <w:bookmarkStart w:id="575"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574">
        <w:r>
          <w:rPr>
            <w:rStyle w:val="Hyperlink"/>
          </w:rPr>
          <w:t xml:space="preserve">10.1007/s00705-013-1745-0</w:t>
        </w:r>
      </w:hyperlink>
      <w:r>
        <w:t xml:space="preserve">.</w:t>
      </w:r>
    </w:p>
    <w:bookmarkEnd w:id="575"/>
    <w:bookmarkStart w:id="577"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576">
        <w:r>
          <w:rPr>
            <w:rStyle w:val="Hyperlink"/>
          </w:rPr>
          <w:t xml:space="preserve">10.3389/fpls.2020.584981</w:t>
        </w:r>
      </w:hyperlink>
      <w:r>
        <w:t xml:space="preserve">.</w:t>
      </w:r>
    </w:p>
    <w:bookmarkEnd w:id="577"/>
    <w:bookmarkStart w:id="578" w:name="ref-Messing1996"/>
    <w:p>
      <w:pPr>
        <w:pStyle w:val="Bibliography"/>
      </w:pPr>
      <w:r>
        <w:rPr>
          <w:bCs/>
          <w:b/>
        </w:rPr>
        <w:t xml:space="preserve">Messing, R. H., and B. A. Croft</w:t>
      </w:r>
      <w:r>
        <w:t xml:space="preserve">.</w:t>
      </w:r>
      <w:r>
        <w:t xml:space="preserve"> </w:t>
      </w:r>
      <w:r>
        <w:rPr>
          <w:bCs/>
          <w:b/>
        </w:rPr>
        <w:t xml:space="preserve">1996</w:t>
      </w:r>
      <w:r>
        <w:t xml:space="preserve">. Chemical control of eriophyoid mites,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78"/>
    <w:bookmarkStart w:id="580"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579">
        <w:r>
          <w:rPr>
            <w:rStyle w:val="Hyperlink"/>
          </w:rPr>
          <w:t xml:space="preserve">10.1007/s10493-009-9319-2</w:t>
        </w:r>
      </w:hyperlink>
      <w:r>
        <w:t xml:space="preserve">.</w:t>
      </w:r>
    </w:p>
    <w:bookmarkEnd w:id="580"/>
    <w:bookmarkStart w:id="582"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581">
        <w:r>
          <w:rPr>
            <w:rStyle w:val="Hyperlink"/>
          </w:rPr>
          <w:t xml:space="preserve">10.1007/s10526-016-9718-3</w:t>
        </w:r>
      </w:hyperlink>
      <w:r>
        <w:t xml:space="preserve">.</w:t>
      </w:r>
    </w:p>
    <w:bookmarkEnd w:id="582"/>
    <w:bookmarkStart w:id="584"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583">
        <w:r>
          <w:rPr>
            <w:rStyle w:val="Hyperlink"/>
          </w:rPr>
          <w:t xml:space="preserve">10.1104/pp.107.113118</w:t>
        </w:r>
      </w:hyperlink>
      <w:r>
        <w:t xml:space="preserve">.</w:t>
      </w:r>
    </w:p>
    <w:bookmarkEnd w:id="584"/>
    <w:bookmarkStart w:id="585"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585"/>
    <w:bookmarkStart w:id="587"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586">
        <w:r>
          <w:rPr>
            <w:rStyle w:val="Hyperlink"/>
          </w:rPr>
          <w:t xml:space="preserve">10.1038/35069058</w:t>
        </w:r>
      </w:hyperlink>
      <w:r>
        <w:t xml:space="preserve">.</w:t>
      </w:r>
    </w:p>
    <w:bookmarkEnd w:id="587"/>
    <w:bookmarkStart w:id="588"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588"/>
    <w:bookmarkStart w:id="589" w:name="ref-Muma1970"/>
    <w:p>
      <w:pPr>
        <w:pStyle w:val="Bibliography"/>
      </w:pPr>
      <w:r>
        <w:rPr>
          <w:bCs/>
          <w:b/>
        </w:rPr>
        <w:t xml:space="preserve">Muma, M. H., and H. A. Denmark</w:t>
      </w:r>
      <w:r>
        <w:t xml:space="preserve">.</w:t>
      </w:r>
      <w:r>
        <w:t xml:space="preserve"> </w:t>
      </w:r>
      <w:r>
        <w:rPr>
          <w:bCs/>
          <w:b/>
        </w:rPr>
        <w:t xml:space="preserve">1970</w:t>
      </w:r>
      <w:r>
        <w:t xml:space="preserve">. Arthropods of</w:t>
      </w:r>
      <w:r>
        <w:t xml:space="preserve"> </w:t>
      </w:r>
      <w:r>
        <w:t xml:space="preserve">Florida</w:t>
      </w:r>
      <w:r>
        <w:t xml:space="preserve"> </w:t>
      </w:r>
      <w:r>
        <w:t xml:space="preserve">and neighboring land areas, volume 6,</w:t>
      </w:r>
      <w:r>
        <w:t xml:space="preserve"> </w:t>
      </w:r>
      <w:r>
        <w:t xml:space="preserve">Phytoseiidae</w:t>
      </w:r>
      <w:r>
        <w:t xml:space="preserve"> </w:t>
      </w:r>
      <w:r>
        <w:t xml:space="preserve">of</w:t>
      </w:r>
      <w:r>
        <w:t xml:space="preserve"> </w:t>
      </w:r>
      <w:r>
        <w:t xml:space="preserve">Florida</w:t>
      </w:r>
      <w:r>
        <w:t xml:space="preserve">. Florida department of agriculture; consumer services.</w:t>
      </w:r>
    </w:p>
    <w:bookmarkEnd w:id="589"/>
    <w:bookmarkStart w:id="590"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r>
        <w:t xml:space="preserve">tibble</w:t>
      </w:r>
      <w:r>
        <w:t xml:space="preserve">: Simple data frames.</w:t>
      </w:r>
    </w:p>
    <w:bookmarkEnd w:id="590"/>
    <w:bookmarkStart w:id="591" w:name="ref-Stevens1960"/>
    <w:p>
      <w:pPr>
        <w:pStyle w:val="Bibliography"/>
      </w:pPr>
      <w:r>
        <w:rPr>
          <w:bCs/>
          <w:b/>
        </w:rPr>
        <w:t xml:space="preserve">N</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591"/>
    <w:bookmarkStart w:id="593"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592">
        <w:r>
          <w:rPr>
            <w:rStyle w:val="Hyperlink"/>
          </w:rPr>
          <w:t xml:space="preserve">10.1093/oxfordjournals.pcp.a029554</w:t>
        </w:r>
      </w:hyperlink>
      <w:r>
        <w:t xml:space="preserve">.</w:t>
      </w:r>
    </w:p>
    <w:bookmarkEnd w:id="593"/>
    <w:bookmarkStart w:id="595"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594">
        <w:r>
          <w:rPr>
            <w:rStyle w:val="Hyperlink"/>
          </w:rPr>
          <w:t xml:space="preserve">10.1007/s10493-012-9633-y</w:t>
        </w:r>
      </w:hyperlink>
      <w:r>
        <w:t xml:space="preserve">.</w:t>
      </w:r>
    </w:p>
    <w:bookmarkEnd w:id="595"/>
    <w:bookmarkStart w:id="597"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596">
        <w:r>
          <w:rPr>
            <w:rStyle w:val="Hyperlink"/>
          </w:rPr>
          <w:t xml:space="preserve">10.1111/zsc.12013</w:t>
        </w:r>
      </w:hyperlink>
      <w:r>
        <w:t xml:space="preserve">.</w:t>
      </w:r>
    </w:p>
    <w:bookmarkEnd w:id="597"/>
    <w:bookmarkStart w:id="599"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598">
        <w:r>
          <w:rPr>
            <w:rStyle w:val="Hyperlink"/>
          </w:rPr>
          <w:t xml:space="preserve">10.1007/s10493-009-9327-2</w:t>
        </w:r>
      </w:hyperlink>
      <w:r>
        <w:t xml:space="preserve">.</w:t>
      </w:r>
    </w:p>
    <w:bookmarkEnd w:id="599"/>
    <w:bookmarkStart w:id="601"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600">
        <w:r>
          <w:rPr>
            <w:rStyle w:val="Hyperlink"/>
          </w:rPr>
          <w:t xml:space="preserve">10.1016/j.ecocom.2015.07.002</w:t>
        </w:r>
      </w:hyperlink>
      <w:r>
        <w:t xml:space="preserve">.</w:t>
      </w:r>
    </w:p>
    <w:bookmarkEnd w:id="601"/>
    <w:bookmarkStart w:id="602" w:name="ref-Neuwirth2014"/>
    <w:p>
      <w:pPr>
        <w:pStyle w:val="Bibliography"/>
      </w:pPr>
      <w:r>
        <w:rPr>
          <w:bCs/>
          <w:b/>
        </w:rPr>
        <w:t xml:space="preserve">Neuwirth, E.</w:t>
      </w:r>
      <w:r>
        <w:t xml:space="preserve"> </w:t>
      </w:r>
      <w:r>
        <w:rPr>
          <w:bCs/>
          <w:b/>
        </w:rPr>
        <w:t xml:space="preserve">2014</w:t>
      </w:r>
      <w:r>
        <w:t xml:space="preserve">.</w:t>
      </w:r>
      <w:r>
        <w:t xml:space="preserve"> </w:t>
      </w:r>
      <w:r>
        <w:t xml:space="preserve">RColorBrewer</w:t>
      </w:r>
      <w:r>
        <w:t xml:space="preserve">: Colorbrewer palettes.</w:t>
      </w:r>
    </w:p>
    <w:bookmarkEnd w:id="602"/>
    <w:bookmarkStart w:id="604"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603">
        <w:r>
          <w:rPr>
            <w:rStyle w:val="Hyperlink"/>
          </w:rPr>
          <w:t xml:space="preserve">10.1007/s10493-013-9749-8</w:t>
        </w:r>
      </w:hyperlink>
      <w:r>
        <w:t xml:space="preserve">.</w:t>
      </w:r>
    </w:p>
    <w:bookmarkEnd w:id="604"/>
    <w:bookmarkStart w:id="605" w:name="ref-Nicetic2001"/>
    <w:p>
      <w:pPr>
        <w:pStyle w:val="Bibliography"/>
      </w:pPr>
      <w:r>
        <w:rPr>
          <w:bCs/>
          <w:b/>
        </w:rPr>
        <w:t xml:space="preserve">Nicetic, O., D. M. Watson, G. A. C. Beattie, A. Meats, and J. Zheng</w:t>
      </w:r>
      <w:r>
        <w:t xml:space="preserve">.</w:t>
      </w:r>
      <w:r>
        <w:t xml:space="preserve"> </w:t>
      </w:r>
      <w:r>
        <w:rPr>
          <w:bCs/>
          <w:b/>
        </w:rPr>
        <w:t xml:space="preserve">2001</w:t>
      </w:r>
      <w:r>
        <w:t xml:space="preserve">. Integrated pest management of two-spotted mite</w:t>
      </w:r>
      <w:r>
        <w:t xml:space="preserve"> </w:t>
      </w:r>
      <w:r>
        <w:rPr>
          <w:iCs/>
          <w:i/>
        </w:rPr>
        <w:t xml:space="preserve">Tetranychus urticae</w:t>
      </w:r>
      <w:r>
        <w:t xml:space="preserve"> </w:t>
      </w:r>
      <w:r>
        <w:t xml:space="preserve">on greenhouse roses using petroleum spray oil and the predatory mite</w:t>
      </w:r>
      <w:r>
        <w:t xml:space="preserve"> </w:t>
      </w:r>
      <w:r>
        <w:rPr>
          <w:iCs/>
          <w:i/>
        </w:rPr>
        <w:t xml:space="preserve">phytoseiulus persimilis</w:t>
      </w:r>
      <w:r>
        <w:t xml:space="preserve">. Experimental and applied acarology. 25: 37–53.</w:t>
      </w:r>
    </w:p>
    <w:bookmarkEnd w:id="605"/>
    <w:bookmarkStart w:id="607"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606">
        <w:r>
          <w:rPr>
            <w:rStyle w:val="Hyperlink"/>
          </w:rPr>
          <w:t xml:space="preserve">10.1007/s10493-005-6650-0</w:t>
        </w:r>
      </w:hyperlink>
      <w:r>
        <w:t xml:space="preserve">.</w:t>
      </w:r>
    </w:p>
    <w:bookmarkEnd w:id="607"/>
    <w:bookmarkStart w:id="608" w:name="ref-Bradley2018"/>
    <w:p>
      <w:pPr>
        <w:pStyle w:val="Bibliography"/>
      </w:pPr>
      <w:r>
        <w:rPr>
          <w:bCs/>
          <w:b/>
        </w:rPr>
        <w:t xml:space="preserve">(</w:t>
      </w:r>
      <w:r>
        <w:rPr>
          <w:bCs/>
          <w:b/>
        </w:rPr>
        <w:t xml:space="preserve">North Carolina</w:t>
      </w:r>
      <w:r>
        <w:rPr>
          <w:bCs/>
          <w:b/>
        </w:rPr>
        <w:t xml:space="preserve"> </w:t>
      </w:r>
      <w:r>
        <w:rPr>
          <w:bCs/>
          <w:b/>
        </w:rPr>
        <w:t xml:space="preserve">extension gardener handbook)</w:t>
      </w:r>
      <w:r>
        <w:rPr>
          <w:bCs/>
          <w:b/>
        </w:rPr>
        <w:t xml:space="preserve"> </w:t>
      </w:r>
      <w:r>
        <w:t xml:space="preserve">.</w:t>
      </w:r>
      <w:r>
        <w:t xml:space="preserve"> </w:t>
      </w:r>
      <w:r>
        <w:rPr>
          <w:bCs/>
          <w:b/>
        </w:rPr>
        <w:t xml:space="preserve">2018</w:t>
      </w:r>
      <w:r>
        <w:t xml:space="preserve">.</w:t>
      </w:r>
      <w:r>
        <w:t xml:space="preserve"> </w:t>
      </w:r>
      <w:r>
        <w:t xml:space="preserve">North Carolina</w:t>
      </w:r>
      <w:r>
        <w:t xml:space="preserve"> </w:t>
      </w:r>
      <w:r>
        <w:t xml:space="preserve">extension gardener handbook. University of</w:t>
      </w:r>
      <w:r>
        <w:t xml:space="preserve"> </w:t>
      </w:r>
      <w:r>
        <w:t xml:space="preserve">North Carolina</w:t>
      </w:r>
      <w:r>
        <w:t xml:space="preserve"> </w:t>
      </w:r>
      <w:r>
        <w:t xml:space="preserve">press.</w:t>
      </w:r>
    </w:p>
    <w:bookmarkEnd w:id="608"/>
    <w:bookmarkStart w:id="610" w:name="ref-Nunes2020"/>
    <w:p>
      <w:pPr>
        <w:pStyle w:val="Bibliography"/>
      </w:pPr>
      <w:r>
        <w:rPr>
          <w:bCs/>
          <w:b/>
        </w:rPr>
        <w:t xml:space="preserve">Nunes, M. A., V. M. Novelli, B. A. da Cunha, A. J. Soares, J. L. C. de Mineiro, J. Freitas-Astúa, and M. Bastianel</w:t>
      </w:r>
      <w:r>
        <w:t xml:space="preserve">.</w:t>
      </w:r>
      <w:r>
        <w:t xml:space="preserve"> </w:t>
      </w:r>
      <w:r>
        <w:rPr>
          <w:bCs/>
          <w:b/>
        </w:rPr>
        <w:t xml:space="preserve">2020</w:t>
      </w:r>
      <w:r>
        <w:t xml:space="preserve">. Survey of the</w:t>
      </w:r>
      <w:r>
        <w:t xml:space="preserve"> </w:t>
      </w:r>
      <w:r>
        <w:t xml:space="preserve">Citrus leprosis</w:t>
      </w:r>
      <w:r>
        <w:t xml:space="preserve"> </w:t>
      </w:r>
      <w:r>
        <w:t xml:space="preserve">vector</w:t>
      </w:r>
      <w:r>
        <w:t xml:space="preserve"> </w:t>
      </w:r>
      <w:r>
        <w:rPr>
          <w:iCs/>
          <w:i/>
        </w:rPr>
        <w:t xml:space="preserve">(brevipalpus yothersi)</w:t>
      </w:r>
      <w:r>
        <w:t xml:space="preserve"> </w:t>
      </w:r>
      <w:r>
        <w:t xml:space="preserve">and phytoseiids in spontaneous plants of an organic citrus orchard. Experimental and Applied Acarology. 82: 199–209, DOI:</w:t>
      </w:r>
      <w:hyperlink r:id="rId609">
        <w:r>
          <w:rPr>
            <w:rStyle w:val="Hyperlink"/>
          </w:rPr>
          <w:t xml:space="preserve">10.1007/s10493-020-00543-w</w:t>
        </w:r>
      </w:hyperlink>
      <w:r>
        <w:t xml:space="preserve">.</w:t>
      </w:r>
    </w:p>
    <w:bookmarkEnd w:id="610"/>
    <w:bookmarkStart w:id="611" w:name="ref-Nuzzaci1996a"/>
    <w:p>
      <w:pPr>
        <w:pStyle w:val="Bibliography"/>
      </w:pPr>
      <w:r>
        <w:rPr>
          <w:bCs/>
          <w:b/>
        </w:rPr>
        <w:t xml:space="preserve">Nuzzaci, G., and G. Alberti</w:t>
      </w:r>
      <w:r>
        <w:t xml:space="preserve">.</w:t>
      </w:r>
      <w:r>
        <w:t xml:space="preserve"> </w:t>
      </w:r>
      <w:r>
        <w:rPr>
          <w:bCs/>
          <w:b/>
        </w:rPr>
        <w:t xml:space="preserve">1996</w:t>
      </w:r>
      <w:r>
        <w:t xml:space="preserve">. Internal anatomy and physiology,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1"/>
    <w:bookmarkStart w:id="613"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612">
        <w:r>
          <w:rPr>
            <w:rStyle w:val="Hyperlink"/>
          </w:rPr>
          <w:t xml:space="preserve">10.15162/0425-1016/673</w:t>
        </w:r>
      </w:hyperlink>
      <w:r>
        <w:t xml:space="preserve">.</w:t>
      </w:r>
    </w:p>
    <w:bookmarkEnd w:id="613"/>
    <w:bookmarkStart w:id="615"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614">
        <w:r>
          <w:rPr>
            <w:rStyle w:val="Hyperlink"/>
          </w:rPr>
          <w:t xml:space="preserve">10.1016/0169-5347(91)90209-g</w:t>
        </w:r>
      </w:hyperlink>
      <w:r>
        <w:t xml:space="preserve">.</w:t>
      </w:r>
    </w:p>
    <w:bookmarkEnd w:id="615"/>
    <w:bookmarkStart w:id="616" w:name="ref-Ocenar2020"/>
    <w:p>
      <w:pPr>
        <w:pStyle w:val="Bibliography"/>
      </w:pPr>
      <w:r>
        <w:rPr>
          <w:bCs/>
          <w:b/>
        </w:rPr>
        <w:t xml:space="preserve">Ocenar, J.</w:t>
      </w:r>
      <w:r>
        <w:t xml:space="preserve"> </w:t>
      </w:r>
      <w:r>
        <w:rPr>
          <w:bCs/>
          <w:b/>
        </w:rPr>
        <w:t xml:space="preserve">2020</w:t>
      </w:r>
      <w:r>
        <w:t xml:space="preserve">. New pest advisory - orchid fleck virus (ofv) (technical report No. 20-02). Hawaiʻi department of agriculture - plant pest control branch.</w:t>
      </w:r>
    </w:p>
    <w:bookmarkEnd w:id="616"/>
    <w:bookmarkStart w:id="617" w:name="ref-Oldfield1996"/>
    <w:p>
      <w:pPr>
        <w:pStyle w:val="Bibliography"/>
      </w:pPr>
      <w:r>
        <w:rPr>
          <w:bCs/>
          <w:b/>
        </w:rPr>
        <w:t xml:space="preserve">Oldfield, G. N.</w:t>
      </w:r>
      <w:r>
        <w:t xml:space="preserve"> </w:t>
      </w:r>
      <w:r>
        <w:rPr>
          <w:bCs/>
          <w:b/>
        </w:rPr>
        <w:t xml:space="preserve">1996a</w:t>
      </w:r>
      <w:r>
        <w:t xml:space="preserve">. Eriophyoid mites. Their biology, natural enemies, and control, pp. 243–250.</w:t>
      </w:r>
      <w:r>
        <w:t xml:space="preserve"> </w:t>
      </w:r>
      <w:r>
        <w:rPr>
          <w:iCs/>
          <w:i/>
        </w:rPr>
        <w:t xml:space="preserve">In</w:t>
      </w:r>
      <w:r>
        <w:t xml:space="preserve"> </w:t>
      </w:r>
      <w:r>
        <w:t xml:space="preserve">Lindquist, E.E., Bruin, J., Sabelis, M.W. (eds.), World Crop Pests. Elsevier.</w:t>
      </w:r>
    </w:p>
    <w:bookmarkEnd w:id="617"/>
    <w:bookmarkStart w:id="618"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8"/>
    <w:bookmarkStart w:id="619"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619"/>
    <w:bookmarkStart w:id="620" w:name="ref-Oldfield1996b"/>
    <w:p>
      <w:pPr>
        <w:pStyle w:val="Bibliography"/>
      </w:pPr>
      <w:r>
        <w:rPr>
          <w:bCs/>
          <w:b/>
        </w:rPr>
        <w:t xml:space="preserve">Oldfield, G. N., and K. Michalska</w:t>
      </w:r>
      <w:r>
        <w:t xml:space="preserve">.</w:t>
      </w:r>
      <w:r>
        <w:t xml:space="preserve"> </w:t>
      </w:r>
      <w:r>
        <w:rPr>
          <w:bCs/>
          <w:b/>
        </w:rPr>
        <w:t xml:space="preserve">1996</w:t>
      </w:r>
      <w:r>
        <w:t xml:space="preserve">. Spermatophore deposition, mating behavior and population mating structure,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20"/>
    <w:bookmarkStart w:id="621"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21"/>
    <w:bookmarkStart w:id="623"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622">
        <w:r>
          <w:rPr>
            <w:rStyle w:val="Hyperlink"/>
          </w:rPr>
          <w:t xml:space="preserve">10.1093/icb/11.2.283</w:t>
        </w:r>
      </w:hyperlink>
      <w:r>
        <w:t xml:space="preserve">.</w:t>
      </w:r>
    </w:p>
    <w:bookmarkEnd w:id="623"/>
    <w:bookmarkStart w:id="625"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624">
        <w:r>
          <w:rPr>
            <w:rStyle w:val="Hyperlink"/>
          </w:rPr>
          <w:t xml:space="preserve">10.1094/PDIS-12-20-2736-PDN</w:t>
        </w:r>
      </w:hyperlink>
      <w:r>
        <w:t xml:space="preserve">.</w:t>
      </w:r>
    </w:p>
    <w:bookmarkEnd w:id="625"/>
    <w:bookmarkStart w:id="626"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626"/>
    <w:bookmarkStart w:id="628"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627">
        <w:r>
          <w:rPr>
            <w:rStyle w:val="Hyperlink"/>
          </w:rPr>
          <w:t xml:space="preserve">10.1590/s0301-80592000000400016</w:t>
        </w:r>
      </w:hyperlink>
      <w:r>
        <w:t xml:space="preserve">.</w:t>
      </w:r>
    </w:p>
    <w:bookmarkEnd w:id="628"/>
    <w:bookmarkStart w:id="630"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629">
        <w:r>
          <w:rPr>
            <w:rStyle w:val="Hyperlink"/>
          </w:rPr>
          <w:t xml:space="preserve">10.1093/jee/87.3.566</w:t>
        </w:r>
      </w:hyperlink>
      <w:r>
        <w:t xml:space="preserve">.</w:t>
      </w:r>
    </w:p>
    <w:bookmarkEnd w:id="630"/>
    <w:bookmarkStart w:id="632"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631">
        <w:r>
          <w:rPr>
            <w:rStyle w:val="Hyperlink"/>
          </w:rPr>
          <w:t xml:space="preserve">10.1093/jee/88.5.1129</w:t>
        </w:r>
      </w:hyperlink>
      <w:r>
        <w:t xml:space="preserve">.</w:t>
      </w:r>
    </w:p>
    <w:bookmarkEnd w:id="632"/>
    <w:bookmarkStart w:id="634" w:name="ref-Onzo2012"/>
    <w:p>
      <w:pPr>
        <w:pStyle w:val="Bibliography"/>
      </w:pPr>
      <w:r>
        <w:rPr>
          <w:bCs/>
          <w:b/>
        </w:rPr>
        <w:t xml:space="preserve">Onzo, A., A. F. Houedokoho, and R. Hanna</w:t>
      </w:r>
      <w:r>
        <w:t xml:space="preserve">.</w:t>
      </w:r>
      <w:r>
        <w:t xml:space="preserve"> </w:t>
      </w:r>
      <w:r>
        <w:rPr>
          <w:bCs/>
          <w:b/>
        </w:rPr>
        <w:t xml:space="preserve">2012</w:t>
      </w:r>
      <w:r>
        <w:t xml:space="preserve">. Potential of the predatory mite,</w:t>
      </w:r>
      <w:r>
        <w:t xml:space="preserve"> </w:t>
      </w:r>
      <w:r>
        <w:rPr>
          <w:iCs/>
          <w:i/>
        </w:rPr>
        <w:t xml:space="preserve">Amblyseius swirskii</w:t>
      </w:r>
      <w:r>
        <w:t xml:space="preserve"> </w:t>
      </w:r>
      <w:r>
        <w:t xml:space="preserve">to suppress the broad mite,</w:t>
      </w:r>
      <w:r>
        <w:t xml:space="preserve"> </w:t>
      </w:r>
      <w:r>
        <w:rPr>
          <w:iCs/>
          <w:i/>
        </w:rPr>
        <w:t xml:space="preserve">Polyphagotarsonemus latus</w:t>
      </w:r>
      <w:r>
        <w:t xml:space="preserve"> </w:t>
      </w:r>
      <w:r>
        <w:t xml:space="preserve">on the</w:t>
      </w:r>
      <w:r>
        <w:t xml:space="preserve"> </w:t>
      </w:r>
      <w:r>
        <w:t xml:space="preserve">Gboma eggplant</w:t>
      </w:r>
      <w:r>
        <w:t xml:space="preserve">,</w:t>
      </w:r>
      <w:r>
        <w:t xml:space="preserve"> </w:t>
      </w:r>
      <w:r>
        <w:rPr>
          <w:iCs/>
          <w:i/>
        </w:rPr>
        <w:t xml:space="preserve">Solanum macrocarpon</w:t>
      </w:r>
      <w:r>
        <w:t xml:space="preserve">. Journal of Insect Science. 12: 1–11, DOI:</w:t>
      </w:r>
      <w:hyperlink r:id="rId633">
        <w:r>
          <w:rPr>
            <w:rStyle w:val="Hyperlink"/>
          </w:rPr>
          <w:t xml:space="preserve">10.1673/031.012.0701</w:t>
        </w:r>
      </w:hyperlink>
      <w:r>
        <w:t xml:space="preserve">.</w:t>
      </w:r>
    </w:p>
    <w:bookmarkEnd w:id="634"/>
    <w:bookmarkStart w:id="635"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w:t>
      </w:r>
    </w:p>
    <w:bookmarkEnd w:id="635"/>
    <w:bookmarkStart w:id="636" w:name="ref-Ottolinger2019"/>
    <w:p>
      <w:pPr>
        <w:pStyle w:val="Bibliography"/>
      </w:pPr>
      <w:r>
        <w:rPr>
          <w:bCs/>
          <w:b/>
        </w:rPr>
        <w:t xml:space="preserve">Ottolinger, P.</w:t>
      </w:r>
      <w:r>
        <w:t xml:space="preserve"> </w:t>
      </w:r>
      <w:r>
        <w:rPr>
          <w:bCs/>
          <w:b/>
        </w:rPr>
        <w:t xml:space="preserve">2019</w:t>
      </w:r>
      <w:r>
        <w:t xml:space="preserve">.</w:t>
      </w:r>
      <w:r>
        <w:t xml:space="preserve"> </w:t>
      </w:r>
      <w:r>
        <w:t xml:space="preserve">bib2df</w:t>
      </w:r>
      <w:r>
        <w:t xml:space="preserve">: Parse a</w:t>
      </w:r>
      <w:r>
        <w:t xml:space="preserve"> </w:t>
      </w:r>
      <w:r>
        <w:t xml:space="preserve">BibTeX</w:t>
      </w:r>
      <w:r>
        <w:t xml:space="preserve"> </w:t>
      </w:r>
      <w:r>
        <w:t xml:space="preserve">file to a data frame.</w:t>
      </w:r>
    </w:p>
    <w:bookmarkEnd w:id="636"/>
    <w:bookmarkStart w:id="638"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637">
        <w:r>
          <w:rPr>
            <w:rStyle w:val="Hyperlink"/>
          </w:rPr>
          <w:t xml:space="preserve">10.1002/ps.4587</w:t>
        </w:r>
      </w:hyperlink>
      <w:r>
        <w:t xml:space="preserve">.</w:t>
      </w:r>
    </w:p>
    <w:bookmarkEnd w:id="638"/>
    <w:bookmarkStart w:id="640"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639">
        <w:r>
          <w:rPr>
            <w:rStyle w:val="Hyperlink"/>
          </w:rPr>
          <w:t xml:space="preserve">10.1603/ec09161</w:t>
        </w:r>
      </w:hyperlink>
      <w:r>
        <w:t xml:space="preserve">.</w:t>
      </w:r>
    </w:p>
    <w:bookmarkEnd w:id="640"/>
    <w:bookmarkStart w:id="642"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641">
        <w:r>
          <w:rPr>
            <w:rStyle w:val="Hyperlink"/>
          </w:rPr>
          <w:t xml:space="preserve">10.1016/j.aspen.2011.07.010</w:t>
        </w:r>
      </w:hyperlink>
      <w:r>
        <w:t xml:space="preserve">.</w:t>
      </w:r>
    </w:p>
    <w:bookmarkEnd w:id="642"/>
    <w:bookmarkStart w:id="644"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643">
        <w:r>
          <w:rPr>
            <w:rStyle w:val="Hyperlink"/>
          </w:rPr>
          <w:t xml:space="preserve">10.1126/science.1147113</w:t>
        </w:r>
      </w:hyperlink>
      <w:r>
        <w:t xml:space="preserve">.</w:t>
      </w:r>
    </w:p>
    <w:bookmarkEnd w:id="644"/>
    <w:bookmarkStart w:id="646"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645">
        <w:r>
          <w:rPr>
            <w:rStyle w:val="Hyperlink"/>
          </w:rPr>
          <w:t xml:space="preserve">10.1111/j.1365-3059.1993.tb01479.x</w:t>
        </w:r>
      </w:hyperlink>
      <w:r>
        <w:t xml:space="preserve">.</w:t>
      </w:r>
    </w:p>
    <w:bookmarkEnd w:id="646"/>
    <w:bookmarkStart w:id="648"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647">
        <w:r>
          <w:rPr>
            <w:rStyle w:val="Hyperlink"/>
          </w:rPr>
          <w:t xml:space="preserve">10.1094/pdis-09-16-1305-pdn</w:t>
        </w:r>
      </w:hyperlink>
      <w:r>
        <w:t xml:space="preserve">.</w:t>
      </w:r>
    </w:p>
    <w:bookmarkEnd w:id="648"/>
    <w:bookmarkStart w:id="650"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649">
        <w:r>
          <w:rPr>
            <w:rStyle w:val="Hyperlink"/>
          </w:rPr>
          <w:t xml:space="preserve">10.1007/s00705-012-1506-5</w:t>
        </w:r>
      </w:hyperlink>
      <w:r>
        <w:t xml:space="preserve">.</w:t>
      </w:r>
    </w:p>
    <w:bookmarkEnd w:id="650"/>
    <w:bookmarkStart w:id="652"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651">
        <w:r>
          <w:rPr>
            <w:rStyle w:val="Hyperlink"/>
          </w:rPr>
          <w:t xml:space="preserve">10.1007/s10493-012-9569-2</w:t>
        </w:r>
      </w:hyperlink>
      <w:r>
        <w:t xml:space="preserve">.</w:t>
      </w:r>
    </w:p>
    <w:bookmarkEnd w:id="652"/>
    <w:bookmarkStart w:id="654"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653">
        <w:r>
          <w:rPr>
            <w:rStyle w:val="Hyperlink"/>
          </w:rPr>
          <w:t xml:space="preserve">10.1653/024.098.0422</w:t>
        </w:r>
      </w:hyperlink>
      <w:r>
        <w:t xml:space="preserve">.</w:t>
      </w:r>
    </w:p>
    <w:bookmarkEnd w:id="654"/>
    <w:bookmarkStart w:id="655" w:name="ref-Petanovic2010"/>
    <w:p>
      <w:pPr>
        <w:pStyle w:val="Bibliography"/>
      </w:pPr>
      <w:r>
        <w:rPr>
          <w:bCs/>
          <w:b/>
        </w:rPr>
        <w:t xml:space="preserve">Petanović, R., and M. Kielkiewicz</w:t>
      </w:r>
      <w:r>
        <w:t xml:space="preserve">.</w:t>
      </w:r>
      <w:r>
        <w:t xml:space="preserve"> </w:t>
      </w:r>
      <w:r>
        <w:rPr>
          <w:bCs/>
          <w:b/>
        </w:rPr>
        <w:t xml:space="preserve">2010a</w:t>
      </w:r>
      <w:r>
        <w:t xml:space="preserve">. Plant</w:t>
      </w:r>
      <w:r>
        <w:t xml:space="preserve">eriophyoid mite interactions: Cellular biochemistry and metabolic responses induced in mite-injured plants. Part</w:t>
      </w:r>
      <w:r>
        <w:t xml:space="preserve"> </w:t>
      </w:r>
      <w:r>
        <w:t xml:space="preserve">I</w:t>
      </w:r>
      <w:r>
        <w:t xml:space="preserve">, pp. 61–80.</w:t>
      </w:r>
      <w:r>
        <w:t xml:space="preserve"> </w:t>
      </w:r>
      <w:r>
        <w:rPr>
          <w:iCs/>
          <w:i/>
        </w:rPr>
        <w:t xml:space="preserve">In</w:t>
      </w:r>
      <w:r>
        <w:t xml:space="preserve"> </w:t>
      </w:r>
      <w:r>
        <w:t xml:space="preserve">Eriophyoid Mites: Progress and Prognoses. Springer Netherlands.</w:t>
      </w:r>
    </w:p>
    <w:bookmarkEnd w:id="655"/>
    <w:bookmarkStart w:id="656" w:name="ref-Petanovic2010a"/>
    <w:p>
      <w:pPr>
        <w:pStyle w:val="Bibliography"/>
      </w:pPr>
      <w:r>
        <w:rPr>
          <w:bCs/>
          <w:b/>
        </w:rPr>
        <w:t xml:space="preserve">Petanović, R., and M. Kielkiewicz</w:t>
      </w:r>
      <w:r>
        <w:t xml:space="preserve">.</w:t>
      </w:r>
      <w:r>
        <w:t xml:space="preserve"> </w:t>
      </w:r>
      <w:r>
        <w:rPr>
          <w:bCs/>
          <w:b/>
        </w:rPr>
        <w:t xml:space="preserve">2010b</w:t>
      </w:r>
      <w:r>
        <w:t xml:space="preserve">. Plant</w:t>
      </w:r>
      <w:r>
        <w:t xml:space="preserve">eriophyoid mite interactions: Specific and unspecific morphological alterations. Part</w:t>
      </w:r>
      <w:r>
        <w:t xml:space="preserve"> </w:t>
      </w:r>
      <w:r>
        <w:t xml:space="preserve">II</w:t>
      </w:r>
      <w:r>
        <w:t xml:space="preserve">, pp. 81–91.</w:t>
      </w:r>
      <w:r>
        <w:t xml:space="preserve"> </w:t>
      </w:r>
      <w:r>
        <w:rPr>
          <w:iCs/>
          <w:i/>
        </w:rPr>
        <w:t xml:space="preserve">In</w:t>
      </w:r>
      <w:r>
        <w:t xml:space="preserve"> </w:t>
      </w:r>
      <w:r>
        <w:t xml:space="preserve">Eriophyoid Mites: Progress and Prognoses. Springer Netherlands.</w:t>
      </w:r>
    </w:p>
    <w:bookmarkEnd w:id="656"/>
    <w:bookmarkStart w:id="658"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657">
        <w:r>
          <w:rPr>
            <w:rStyle w:val="Hyperlink"/>
          </w:rPr>
          <w:t xml:space="preserve">10.1111/j.1439-0434.1971.tb03461.x</w:t>
        </w:r>
      </w:hyperlink>
      <w:r>
        <w:t xml:space="preserve">.</w:t>
      </w:r>
    </w:p>
    <w:bookmarkEnd w:id="658"/>
    <w:bookmarkStart w:id="659" w:name="ref-Carrillo2015"/>
    <w:p>
      <w:pPr>
        <w:pStyle w:val="Bibliography"/>
      </w:pPr>
      <w:r>
        <w:rPr>
          <w:bCs/>
          <w:b/>
        </w:rPr>
        <w:t xml:space="preserve">(Prospects for biological control of plant feeding mites and other harmful organisms)</w:t>
      </w:r>
      <w:r>
        <w:rPr>
          <w:bCs/>
          <w:b/>
        </w:rPr>
        <w:t xml:space="preserve"> </w:t>
      </w:r>
      <w:r>
        <w:t xml:space="preserve">.</w:t>
      </w:r>
      <w:r>
        <w:t xml:space="preserve"> </w:t>
      </w:r>
      <w:r>
        <w:rPr>
          <w:bCs/>
          <w:b/>
        </w:rPr>
        <w:t xml:space="preserve">2015</w:t>
      </w:r>
      <w:r>
        <w:t xml:space="preserve">. Prospects for biological control of plant feeding mites and other harmful organisms. Springer-Verlag GmbH.</w:t>
      </w:r>
    </w:p>
    <w:bookmarkEnd w:id="659"/>
    <w:bookmarkStart w:id="660" w:name="ref-Qualley2008"/>
    <w:p>
      <w:pPr>
        <w:pStyle w:val="Bibliography"/>
      </w:pPr>
      <w:r>
        <w:rPr>
          <w:bCs/>
          <w:b/>
        </w:rPr>
        <w:t xml:space="preserve">Qualley, A. V., and N. Dudareva</w:t>
      </w:r>
      <w:r>
        <w:t xml:space="preserve">.</w:t>
      </w:r>
      <w:r>
        <w:t xml:space="preserve"> </w:t>
      </w:r>
      <w:r>
        <w:rPr>
          <w:bCs/>
          <w:b/>
        </w:rPr>
        <w:t xml:space="preserve">2008</w:t>
      </w:r>
      <w:r>
        <w:t xml:space="preserve">. Aromatic volatiles and their involvement in plant defense, pp. 409–432.</w:t>
      </w:r>
      <w:r>
        <w:t xml:space="preserve"> </w:t>
      </w:r>
      <w:r>
        <w:rPr>
          <w:iCs/>
          <w:i/>
        </w:rPr>
        <w:t xml:space="preserve">In</w:t>
      </w:r>
      <w:r>
        <w:t xml:space="preserve"> </w:t>
      </w:r>
      <w:r>
        <w:t xml:space="preserve">Schaller, A. (ed.), Induced Plant Resistance to Herbivory. Springer Netherlands.</w:t>
      </w:r>
    </w:p>
    <w:bookmarkEnd w:id="660"/>
    <w:bookmarkStart w:id="661" w:name="ref-RCT2021"/>
    <w:p>
      <w:pPr>
        <w:pStyle w:val="Bibliography"/>
      </w:pPr>
      <w:r>
        <w:rPr>
          <w:bCs/>
          <w:b/>
        </w:rPr>
        <w:t xml:space="preserve">R Core Team</w:t>
      </w:r>
      <w:r>
        <w:t xml:space="preserve">.</w:t>
      </w:r>
      <w:r>
        <w:t xml:space="preserve"> </w:t>
      </w:r>
      <w:r>
        <w:rPr>
          <w:bCs/>
          <w:b/>
        </w:rPr>
        <w:t xml:space="preserve">2021</w:t>
      </w:r>
      <w:r>
        <w:t xml:space="preserve">. R: A language and environment for statistical computing. R Foundation for Statistical Computing, Vienna, Austria.</w:t>
      </w:r>
    </w:p>
    <w:bookmarkEnd w:id="661"/>
    <w:bookmarkStart w:id="663"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662">
        <w:r>
          <w:rPr>
            <w:rStyle w:val="Hyperlink"/>
          </w:rPr>
          <w:t xml:space="preserve">10.1007/s41348-020-00312-2</w:t>
        </w:r>
      </w:hyperlink>
      <w:r>
        <w:t xml:space="preserve">.</w:t>
      </w:r>
    </w:p>
    <w:bookmarkEnd w:id="663"/>
    <w:bookmarkStart w:id="665"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664">
        <w:r>
          <w:rPr>
            <w:rStyle w:val="Hyperlink"/>
          </w:rPr>
          <w:t xml:space="preserve">10.1094/phyto-02-17-0042-r</w:t>
        </w:r>
      </w:hyperlink>
      <w:r>
        <w:t xml:space="preserve">.</w:t>
      </w:r>
    </w:p>
    <w:bookmarkEnd w:id="665"/>
    <w:bookmarkStart w:id="667"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666">
        <w:r>
          <w:rPr>
            <w:rStyle w:val="Hyperlink"/>
          </w:rPr>
          <w:t xml:space="preserve">10.1111/jph.12420</w:t>
        </w:r>
      </w:hyperlink>
      <w:r>
        <w:t xml:space="preserve">.</w:t>
      </w:r>
    </w:p>
    <w:bookmarkEnd w:id="667"/>
    <w:bookmarkStart w:id="669"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668">
        <w:r>
          <w:rPr>
            <w:rStyle w:val="Hyperlink"/>
          </w:rPr>
          <w:t xml:space="preserve">10.1007/s10493-006-0013-3</w:t>
        </w:r>
      </w:hyperlink>
      <w:r>
        <w:t xml:space="preserve">.</w:t>
      </w:r>
    </w:p>
    <w:bookmarkEnd w:id="669"/>
    <w:bookmarkStart w:id="671"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670">
        <w:r>
          <w:rPr>
            <w:rStyle w:val="Hyperlink"/>
          </w:rPr>
          <w:t xml:space="preserve">10.1023/a:1020661215827</w:t>
        </w:r>
      </w:hyperlink>
      <w:r>
        <w:t xml:space="preserve">.</w:t>
      </w:r>
    </w:p>
    <w:bookmarkEnd w:id="671"/>
    <w:bookmarkStart w:id="673"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672">
        <w:r>
          <w:rPr>
            <w:rStyle w:val="Hyperlink"/>
          </w:rPr>
          <w:t xml:space="preserve">10.1093/jee/toz258</w:t>
        </w:r>
      </w:hyperlink>
      <w:r>
        <w:t xml:space="preserve">.</w:t>
      </w:r>
    </w:p>
    <w:bookmarkEnd w:id="673"/>
    <w:bookmarkStart w:id="674" w:name="ref-Riley1874"/>
    <w:p>
      <w:pPr>
        <w:pStyle w:val="Bibliography"/>
      </w:pPr>
      <w:r>
        <w:rPr>
          <w:bCs/>
          <w:b/>
        </w:rPr>
        <w:t xml:space="preserve">Riley, C. V.</w:t>
      </w:r>
      <w:r>
        <w:t xml:space="preserve"> </w:t>
      </w:r>
      <w:r>
        <w:rPr>
          <w:bCs/>
          <w:b/>
        </w:rPr>
        <w:t xml:space="preserve">1874</w:t>
      </w:r>
      <w:r>
        <w:t xml:space="preserve">. 6</w:t>
      </w:r>
      <w:r>
        <w:rPr>
          <w:vertAlign w:val="superscript"/>
        </w:rPr>
        <w:t xml:space="preserve">th</w:t>
      </w:r>
      <w:r>
        <w:t xml:space="preserve"> </w:t>
      </w:r>
      <w:r>
        <w:t xml:space="preserve">annual report on noxious, beneficial and other insects of the state of</w:t>
      </w:r>
      <w:r>
        <w:t xml:space="preserve"> </w:t>
      </w:r>
      <w:r>
        <w:t xml:space="preserve">Missouri</w:t>
      </w:r>
      <w:r>
        <w:t xml:space="preserve">.</w:t>
      </w:r>
    </w:p>
    <w:bookmarkEnd w:id="674"/>
    <w:bookmarkStart w:id="676"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675">
        <w:r>
          <w:rPr>
            <w:rStyle w:val="Hyperlink"/>
          </w:rPr>
          <w:t xml:space="preserve">10.1126/science.240.4856.1188</w:t>
        </w:r>
      </w:hyperlink>
      <w:r>
        <w:t xml:space="preserve">.</w:t>
      </w:r>
    </w:p>
    <w:bookmarkEnd w:id="676"/>
    <w:bookmarkStart w:id="678"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677">
        <w:r>
          <w:rPr>
            <w:rStyle w:val="Hyperlink"/>
          </w:rPr>
          <w:t xml:space="preserve">10.1002/ps.6341</w:t>
        </w:r>
      </w:hyperlink>
      <w:r>
        <w:t xml:space="preserve">.</w:t>
      </w:r>
    </w:p>
    <w:bookmarkEnd w:id="678"/>
    <w:bookmarkStart w:id="679"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679"/>
    <w:bookmarkStart w:id="681"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680">
        <w:r>
          <w:rPr>
            <w:rStyle w:val="Hyperlink"/>
          </w:rPr>
          <w:t xml:space="preserve">10.1007/s10493-012-9632-z</w:t>
        </w:r>
      </w:hyperlink>
      <w:r>
        <w:t xml:space="preserve">.</w:t>
      </w:r>
    </w:p>
    <w:bookmarkEnd w:id="681"/>
    <w:bookmarkStart w:id="683"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682">
        <w:r>
          <w:rPr>
            <w:rStyle w:val="Hyperlink"/>
          </w:rPr>
          <w:t xml:space="preserve">10.3390/insects11090627</w:t>
        </w:r>
      </w:hyperlink>
      <w:r>
        <w:t xml:space="preserve">.</w:t>
      </w:r>
    </w:p>
    <w:bookmarkEnd w:id="683"/>
    <w:bookmarkStart w:id="685"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684">
        <w:r>
          <w:rPr>
            <w:rStyle w:val="Hyperlink"/>
          </w:rPr>
          <w:t xml:space="preserve">10.1023/b:appa.0000006546.55305.e3</w:t>
        </w:r>
      </w:hyperlink>
      <w:r>
        <w:t xml:space="preserve">.</w:t>
      </w:r>
    </w:p>
    <w:bookmarkEnd w:id="685"/>
    <w:bookmarkStart w:id="687"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686">
        <w:r>
          <w:rPr>
            <w:rStyle w:val="Hyperlink"/>
          </w:rPr>
          <w:t xml:space="preserve">10.1080/01647950708684493</w:t>
        </w:r>
      </w:hyperlink>
      <w:r>
        <w:t xml:space="preserve">.</w:t>
      </w:r>
    </w:p>
    <w:bookmarkEnd w:id="687"/>
    <w:bookmarkStart w:id="689"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688">
        <w:r>
          <w:rPr>
            <w:rStyle w:val="Hyperlink"/>
          </w:rPr>
          <w:t xml:space="preserve">10.1016/j.anbehav.2017.02.017</w:t>
        </w:r>
      </w:hyperlink>
      <w:r>
        <w:t xml:space="preserve">.</w:t>
      </w:r>
    </w:p>
    <w:bookmarkEnd w:id="689"/>
    <w:bookmarkStart w:id="691"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690">
        <w:r>
          <w:rPr>
            <w:rStyle w:val="Hyperlink"/>
          </w:rPr>
          <w:t xml:space="preserve">10.1007/s10493-006-9024-3</w:t>
        </w:r>
      </w:hyperlink>
      <w:r>
        <w:t xml:space="preserve">.</w:t>
      </w:r>
    </w:p>
    <w:bookmarkEnd w:id="691"/>
    <w:bookmarkStart w:id="693"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692">
        <w:r>
          <w:rPr>
            <w:rStyle w:val="Hyperlink"/>
          </w:rPr>
          <w:t xml:space="preserve">10.1590/s1519-566x2008000300011</w:t>
        </w:r>
      </w:hyperlink>
      <w:r>
        <w:t xml:space="preserve">.</w:t>
      </w:r>
    </w:p>
    <w:bookmarkEnd w:id="693"/>
    <w:bookmarkStart w:id="695"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694">
        <w:r>
          <w:rPr>
            <w:rStyle w:val="Hyperlink"/>
          </w:rPr>
          <w:t xml:space="preserve">10.1094/phyto-07-19-0253-fi</w:t>
        </w:r>
      </w:hyperlink>
      <w:r>
        <w:t xml:space="preserve">.</w:t>
      </w:r>
    </w:p>
    <w:bookmarkEnd w:id="695"/>
    <w:bookmarkStart w:id="697"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696">
        <w:r>
          <w:rPr>
            <w:rStyle w:val="Hyperlink"/>
          </w:rPr>
          <w:t xml:space="preserve">10.1094/phyto-09-14-0245-r</w:t>
        </w:r>
      </w:hyperlink>
      <w:r>
        <w:t xml:space="preserve">.</w:t>
      </w:r>
    </w:p>
    <w:bookmarkEnd w:id="697"/>
    <w:bookmarkStart w:id="699"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698">
        <w:r>
          <w:rPr>
            <w:rStyle w:val="Hyperlink"/>
          </w:rPr>
          <w:t xml:space="preserve">10.1128/genomea.00519-13</w:t>
        </w:r>
      </w:hyperlink>
      <w:r>
        <w:t xml:space="preserve">.</w:t>
      </w:r>
    </w:p>
    <w:bookmarkEnd w:id="699"/>
    <w:bookmarkStart w:id="701"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700">
        <w:r>
          <w:rPr>
            <w:rStyle w:val="Hyperlink"/>
          </w:rPr>
          <w:t xml:space="preserve">10.1094/pdis-07-18-1203-pdn</w:t>
        </w:r>
      </w:hyperlink>
      <w:r>
        <w:t xml:space="preserve">.</w:t>
      </w:r>
    </w:p>
    <w:bookmarkEnd w:id="701"/>
    <w:bookmarkStart w:id="703"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702">
        <w:r>
          <w:rPr>
            <w:rStyle w:val="Hyperlink"/>
          </w:rPr>
          <w:t xml:space="preserve">10.1104/pp.104.4.1109</w:t>
        </w:r>
      </w:hyperlink>
      <w:r>
        <w:t xml:space="preserve">.</w:t>
      </w:r>
    </w:p>
    <w:bookmarkEnd w:id="703"/>
    <w:bookmarkStart w:id="704"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704"/>
    <w:bookmarkStart w:id="705" w:name="ref-Sabelis1996"/>
    <w:p>
      <w:pPr>
        <w:pStyle w:val="Bibliography"/>
      </w:pPr>
      <w:r>
        <w:rPr>
          <w:bCs/>
          <w:b/>
        </w:rPr>
        <w:t xml:space="preserve">Sabelis, M. W., and J. Bruin</w:t>
      </w:r>
      <w:r>
        <w:t xml:space="preserve">.</w:t>
      </w:r>
      <w:r>
        <w:t xml:space="preserve"> </w:t>
      </w:r>
      <w:r>
        <w:rPr>
          <w:bCs/>
          <w:b/>
        </w:rPr>
        <w:t xml:space="preserve">1996</w:t>
      </w:r>
      <w:r>
        <w:t xml:space="preserve">. Evolutionary ecology: Life history patterns, food plant choice and dispersal,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5"/>
    <w:bookmarkStart w:id="707"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706">
        <w:r>
          <w:rPr>
            <w:rStyle w:val="Hyperlink"/>
          </w:rPr>
          <w:t xml:space="preserve">10.1111/j.1461-0248.2010.01575.x</w:t>
        </w:r>
      </w:hyperlink>
      <w:r>
        <w:t xml:space="preserve">.</w:t>
      </w:r>
    </w:p>
    <w:bookmarkEnd w:id="707"/>
    <w:bookmarkStart w:id="708" w:name="ref-Sarwar2017"/>
    <w:p>
      <w:pPr>
        <w:pStyle w:val="Bibliography"/>
      </w:pPr>
      <w:r>
        <w:rPr>
          <w:bCs/>
          <w:b/>
        </w:rPr>
        <w:t xml:space="preserve">Sarwar, M.</w:t>
      </w:r>
      <w:r>
        <w:t xml:space="preserve"> </w:t>
      </w:r>
      <w:r>
        <w:rPr>
          <w:bCs/>
          <w:b/>
        </w:rPr>
        <w:t xml:space="preserve">2017</w:t>
      </w:r>
      <w:r>
        <w:t xml:space="preserve">. Predatory mites (</w:t>
      </w:r>
      <w:r>
        <w:t xml:space="preserve">Acari</w:t>
      </w:r>
      <w:r>
        <w:t xml:space="preserve">:</w:t>
      </w:r>
      <w:r>
        <w:t xml:space="preserve"> </w:t>
      </w:r>
      <w:r>
        <w:t xml:space="preserve">Phytoseiidae</w:t>
      </w:r>
      <w:r>
        <w:t xml:space="preserve">) culturing for their releasing. LAP Lambert Academic Publishing.</w:t>
      </w:r>
    </w:p>
    <w:bookmarkEnd w:id="708"/>
    <w:bookmarkStart w:id="710"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709">
        <w:r>
          <w:rPr>
            <w:rStyle w:val="Hyperlink"/>
          </w:rPr>
          <w:t xml:space="preserve">10.1094/pdis-02-18-0371-pdn</w:t>
        </w:r>
      </w:hyperlink>
      <w:r>
        <w:t xml:space="preserve">.</w:t>
      </w:r>
    </w:p>
    <w:bookmarkEnd w:id="710"/>
    <w:bookmarkStart w:id="711" w:name="ref-Savory1964"/>
    <w:p>
      <w:pPr>
        <w:pStyle w:val="Bibliography"/>
      </w:pPr>
      <w:r>
        <w:rPr>
          <w:bCs/>
          <w:b/>
        </w:rPr>
        <w:t xml:space="preserve">Savory, T.</w:t>
      </w:r>
      <w:r>
        <w:t xml:space="preserve"> </w:t>
      </w:r>
      <w:r>
        <w:rPr>
          <w:bCs/>
          <w:b/>
        </w:rPr>
        <w:t xml:space="preserve">1964</w:t>
      </w:r>
      <w:r>
        <w:t xml:space="preserve">. Arachnida. Academic Press, London,New York.</w:t>
      </w:r>
    </w:p>
    <w:bookmarkEnd w:id="711"/>
    <w:bookmarkStart w:id="712"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r>
        <w:t xml:space="preserve">GGally</w:t>
      </w:r>
      <w:r>
        <w:t xml:space="preserve">: Extension to ’ggplot2’.</w:t>
      </w:r>
    </w:p>
    <w:bookmarkEnd w:id="712"/>
    <w:bookmarkStart w:id="714"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713">
        <w:r>
          <w:rPr>
            <w:rStyle w:val="Hyperlink"/>
          </w:rPr>
          <w:t xml:space="preserve">10.1007/s10493-013-9730-6</w:t>
        </w:r>
      </w:hyperlink>
      <w:r>
        <w:t xml:space="preserve">.</w:t>
      </w:r>
    </w:p>
    <w:bookmarkEnd w:id="714"/>
    <w:bookmarkStart w:id="716"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715">
        <w:r>
          <w:rPr>
            <w:rStyle w:val="Hyperlink"/>
          </w:rPr>
          <w:t xml:space="preserve">10.1038/nrmicro1596</w:t>
        </w:r>
      </w:hyperlink>
      <w:r>
        <w:t xml:space="preserve">.</w:t>
      </w:r>
    </w:p>
    <w:bookmarkEnd w:id="716"/>
    <w:bookmarkStart w:id="717"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717"/>
    <w:bookmarkStart w:id="719"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718">
        <w:r>
          <w:rPr>
            <w:rStyle w:val="Hyperlink"/>
          </w:rPr>
          <w:t xml:space="preserve">10.1111/j.0030-1299.2007.15895.x</w:t>
        </w:r>
      </w:hyperlink>
      <w:r>
        <w:t xml:space="preserve">.</w:t>
      </w:r>
    </w:p>
    <w:bookmarkEnd w:id="719"/>
    <w:bookmarkStart w:id="721"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720">
        <w:r>
          <w:rPr>
            <w:rStyle w:val="Hyperlink"/>
          </w:rPr>
          <w:t xml:space="preserve">10.1038/385718a0</w:t>
        </w:r>
      </w:hyperlink>
      <w:r>
        <w:t xml:space="preserve">.</w:t>
      </w:r>
    </w:p>
    <w:bookmarkEnd w:id="721"/>
    <w:bookmarkStart w:id="723"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722">
        <w:r>
          <w:rPr>
            <w:rStyle w:val="Hyperlink"/>
          </w:rPr>
          <w:t xml:space="preserve">10.1017/s0007485309990216</w:t>
        </w:r>
      </w:hyperlink>
      <w:r>
        <w:t xml:space="preserve">.</w:t>
      </w:r>
    </w:p>
    <w:bookmarkEnd w:id="723"/>
    <w:bookmarkStart w:id="725"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724">
        <w:r>
          <w:rPr>
            <w:rStyle w:val="Hyperlink"/>
          </w:rPr>
          <w:t xml:space="preserve">10.1111/bij.12024</w:t>
        </w:r>
      </w:hyperlink>
      <w:r>
        <w:t xml:space="preserve">.</w:t>
      </w:r>
    </w:p>
    <w:bookmarkEnd w:id="725"/>
    <w:bookmarkStart w:id="727"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726">
        <w:r>
          <w:rPr>
            <w:rStyle w:val="Hyperlink"/>
          </w:rPr>
          <w:t xml:space="preserve">10.1007/s10493-015-9954-8</w:t>
        </w:r>
      </w:hyperlink>
      <w:r>
        <w:t xml:space="preserve">.</w:t>
      </w:r>
    </w:p>
    <w:bookmarkEnd w:id="727"/>
    <w:bookmarkStart w:id="729"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728">
        <w:r>
          <w:rPr>
            <w:rStyle w:val="Hyperlink"/>
          </w:rPr>
          <w:t xml:space="preserve">10.1007/s10493-009-9323-6</w:t>
        </w:r>
      </w:hyperlink>
      <w:r>
        <w:t xml:space="preserve">.</w:t>
      </w:r>
    </w:p>
    <w:bookmarkEnd w:id="729"/>
    <w:bookmarkStart w:id="730" w:name="ref-Slykhuis1965"/>
    <w:p>
      <w:pPr>
        <w:pStyle w:val="Bibliography"/>
      </w:pPr>
      <w:r>
        <w:rPr>
          <w:bCs/>
          <w:b/>
        </w:rPr>
        <w:t xml:space="preserve">Slykhuis, J. T.</w:t>
      </w:r>
      <w:r>
        <w:t xml:space="preserve"> </w:t>
      </w:r>
      <w:r>
        <w:rPr>
          <w:bCs/>
          <w:b/>
        </w:rPr>
        <w:t xml:space="preserve">1965</w:t>
      </w:r>
      <w:r>
        <w:t xml:space="preserve">. Mite transmission of plant viruses, pp. 97–137.</w:t>
      </w:r>
      <w:r>
        <w:t xml:space="preserve"> </w:t>
      </w:r>
      <w:r>
        <w:rPr>
          <w:iCs/>
          <w:i/>
        </w:rPr>
        <w:t xml:space="preserve">In</w:t>
      </w:r>
      <w:r>
        <w:t xml:space="preserve"> </w:t>
      </w:r>
      <w:r>
        <w:t xml:space="preserve">Advances in Virus Research Volume 11. Elsevier.</w:t>
      </w:r>
    </w:p>
    <w:bookmarkEnd w:id="730"/>
    <w:bookmarkStart w:id="732" w:name="ref-Smith1991"/>
    <w:p>
      <w:pPr>
        <w:pStyle w:val="Bibliography"/>
      </w:pPr>
      <w:r>
        <w:rPr>
          <w:bCs/>
          <w:b/>
        </w:rPr>
        <w:t xml:space="preserve">Smith, D., and D. F. Papacek</w:t>
      </w:r>
      <w:r>
        <w:t xml:space="preserve">.</w:t>
      </w:r>
      <w:r>
        <w:t xml:space="preserve"> </w:t>
      </w:r>
      <w:r>
        <w:rPr>
          <w:bCs/>
          <w:b/>
        </w:rPr>
        <w:t xml:space="preserve">1991</w:t>
      </w:r>
      <w:r>
        <w:t xml:space="preserve">. Studies of the predatory mite</w:t>
      </w:r>
      <w:r>
        <w:t xml:space="preserve"> </w:t>
      </w:r>
      <w:r>
        <w:rPr>
          <w:iCs/>
          <w:i/>
        </w:rPr>
        <w:t xml:space="preserve">Amblyseius victoriensis</w:t>
      </w:r>
      <w:r>
        <w:t xml:space="preserve"> </w:t>
      </w:r>
      <w:r>
        <w:t xml:space="preserve">(</w:t>
      </w:r>
      <w:r>
        <w:t xml:space="preserve">Acarina</w:t>
      </w:r>
      <w:r>
        <w:t xml:space="preserve">:</w:t>
      </w:r>
      <w:r>
        <w:t xml:space="preserve"> </w:t>
      </w:r>
      <w:r>
        <w:t xml:space="preserve">Phytoseiidae</w:t>
      </w:r>
      <w:r>
        <w:t xml:space="preserve">) in citrus orchards in south-east</w:t>
      </w:r>
      <w:r>
        <w:t xml:space="preserve"> </w:t>
      </w:r>
      <w:r>
        <w:t xml:space="preserve">Queensland</w:t>
      </w:r>
      <w:r>
        <w:t xml:space="preserve">: Control of</w:t>
      </w:r>
      <w:r>
        <w:t xml:space="preserve"> </w:t>
      </w:r>
      <w:r>
        <w:rPr>
          <w:iCs/>
          <w:i/>
        </w:rPr>
        <w:t xml:space="preserve">Tegolophus australis</w:t>
      </w:r>
      <w:r>
        <w:t xml:space="preserve"> </w:t>
      </w:r>
      <w:r>
        <w:t xml:space="preserve">and</w:t>
      </w:r>
      <w:r>
        <w:t xml:space="preserve"> </w:t>
      </w:r>
      <w:r>
        <w:rPr>
          <w:iCs/>
          <w:i/>
        </w:rPr>
        <w:t xml:space="preserve">Phyllocoptruta oleivora</w:t>
      </w:r>
      <w:r>
        <w:t xml:space="preserve"> </w:t>
      </w:r>
      <w:r>
        <w:t xml:space="preserve">(</w:t>
      </w:r>
      <w:r>
        <w:t xml:space="preserve">Acarina</w:t>
      </w:r>
      <w:r>
        <w:t xml:space="preserve">:</w:t>
      </w:r>
      <w:r>
        <w:t xml:space="preserve"> </w:t>
      </w:r>
      <w:r>
        <w:t xml:space="preserve">Eriophyidae</w:t>
      </w:r>
      <w:r>
        <w:t xml:space="preserve">), effect of pesticides, alternative host plants and augmentative release. Experimental and Applied Acarology. 12: 195–217, DOI:</w:t>
      </w:r>
      <w:hyperlink r:id="rId731">
        <w:r>
          <w:rPr>
            <w:rStyle w:val="Hyperlink"/>
          </w:rPr>
          <w:t xml:space="preserve">10.1007/bf01193467</w:t>
        </w:r>
      </w:hyperlink>
      <w:r>
        <w:t xml:space="preserve">.</w:t>
      </w:r>
    </w:p>
    <w:bookmarkEnd w:id="732"/>
    <w:bookmarkStart w:id="733"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733"/>
    <w:bookmarkStart w:id="735"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734">
        <w:r>
          <w:rPr>
            <w:rStyle w:val="Hyperlink"/>
          </w:rPr>
          <w:t xml:space="preserve">10.21273/hortsci14653-20</w:t>
        </w:r>
      </w:hyperlink>
      <w:r>
        <w:t xml:space="preserve">.</w:t>
      </w:r>
    </w:p>
    <w:bookmarkEnd w:id="735"/>
    <w:bookmarkStart w:id="736" w:name="ref-Steppuhn2008"/>
    <w:p>
      <w:pPr>
        <w:pStyle w:val="Bibliography"/>
      </w:pPr>
      <w:r>
        <w:rPr>
          <w:bCs/>
          <w:b/>
        </w:rPr>
        <w:t xml:space="preserve">Steppuhn, A., and I. T. Baldwin</w:t>
      </w:r>
      <w:r>
        <w:t xml:space="preserve">.</w:t>
      </w:r>
      <w:r>
        <w:t xml:space="preserve"> </w:t>
      </w:r>
      <w:r>
        <w:rPr>
          <w:bCs/>
          <w:b/>
        </w:rPr>
        <w:t xml:space="preserve">2008</w:t>
      </w:r>
      <w:r>
        <w:t xml:space="preserve">. Induced defenses and the cost-benefit paradigm, pp. 61–83.</w:t>
      </w:r>
      <w:r>
        <w:t xml:space="preserve"> </w:t>
      </w:r>
      <w:r>
        <w:rPr>
          <w:iCs/>
          <w:i/>
        </w:rPr>
        <w:t xml:space="preserve">In</w:t>
      </w:r>
      <w:r>
        <w:t xml:space="preserve"> </w:t>
      </w:r>
      <w:r>
        <w:t xml:space="preserve">Schaller, A. (ed.), Induced Plant Resistance to Herbivory. Springer Netherlands.</w:t>
      </w:r>
    </w:p>
    <w:bookmarkEnd w:id="736"/>
    <w:bookmarkStart w:id="738"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737">
        <w:r>
          <w:rPr>
            <w:rStyle w:val="Hyperlink"/>
          </w:rPr>
          <w:t xml:space="preserve">10.3733/hilg.v29n02p081</w:t>
        </w:r>
      </w:hyperlink>
      <w:r>
        <w:t xml:space="preserve">.</w:t>
      </w:r>
    </w:p>
    <w:bookmarkEnd w:id="738"/>
    <w:bookmarkStart w:id="740"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739">
        <w:r>
          <w:rPr>
            <w:rStyle w:val="Hyperlink"/>
          </w:rPr>
          <w:t xml:space="preserve">10.1078/0176-1617-00300</w:t>
        </w:r>
      </w:hyperlink>
      <w:r>
        <w:t xml:space="preserve">.</w:t>
      </w:r>
    </w:p>
    <w:bookmarkEnd w:id="740"/>
    <w:bookmarkStart w:id="742"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741">
        <w:r>
          <w:rPr>
            <w:rStyle w:val="Hyperlink"/>
          </w:rPr>
          <w:t xml:space="preserve">10.1094/phyto-08-12-0188-r</w:t>
        </w:r>
      </w:hyperlink>
      <w:r>
        <w:t xml:space="preserve">.</w:t>
      </w:r>
    </w:p>
    <w:bookmarkEnd w:id="742"/>
    <w:bookmarkStart w:id="744"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743">
        <w:r>
          <w:rPr>
            <w:rStyle w:val="Hyperlink"/>
          </w:rPr>
          <w:t xml:space="preserve">10.18637/jss.v084.i06</w:t>
        </w:r>
      </w:hyperlink>
      <w:r>
        <w:t xml:space="preserve">.</w:t>
      </w:r>
    </w:p>
    <w:bookmarkEnd w:id="744"/>
    <w:bookmarkStart w:id="746"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745">
        <w:r>
          <w:rPr>
            <w:rStyle w:val="Hyperlink"/>
          </w:rPr>
          <w:t xml:space="preserve">10.1016/j.tplants.2012.02.010</w:t>
        </w:r>
      </w:hyperlink>
      <w:r>
        <w:t xml:space="preserve">.</w:t>
      </w:r>
    </w:p>
    <w:bookmarkEnd w:id="746"/>
    <w:bookmarkStart w:id="748"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747">
        <w:r>
          <w:rPr>
            <w:rStyle w:val="Hyperlink"/>
          </w:rPr>
          <w:t xml:space="preserve">10.1046/j.1365-2311.2001.00324.x</w:t>
        </w:r>
      </w:hyperlink>
      <w:r>
        <w:t xml:space="preserve">.</w:t>
      </w:r>
    </w:p>
    <w:bookmarkEnd w:id="748"/>
    <w:bookmarkStart w:id="749"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749"/>
    <w:bookmarkStart w:id="751"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750">
        <w:r>
          <w:rPr>
            <w:rStyle w:val="Hyperlink"/>
          </w:rPr>
          <w:t xml:space="preserve">10.1111/j.1365-313x.2010.04128.x</w:t>
        </w:r>
      </w:hyperlink>
      <w:r>
        <w:t xml:space="preserve">.</w:t>
      </w:r>
    </w:p>
    <w:bookmarkEnd w:id="751"/>
    <w:bookmarkStart w:id="752" w:name="ref-Tierney2021"/>
    <w:p>
      <w:pPr>
        <w:pStyle w:val="Bibliography"/>
      </w:pPr>
      <w:r>
        <w:rPr>
          <w:bCs/>
          <w:b/>
        </w:rPr>
        <w:t xml:space="preserve">Tierney, N., D. Cook, M. McBain, and C. Fay</w:t>
      </w:r>
      <w:r>
        <w:t xml:space="preserve">.</w:t>
      </w:r>
      <w:r>
        <w:t xml:space="preserve"> </w:t>
      </w:r>
      <w:r>
        <w:rPr>
          <w:bCs/>
          <w:b/>
        </w:rPr>
        <w:t xml:space="preserve">2021</w:t>
      </w:r>
      <w:r>
        <w:t xml:space="preserve">. Naniar: Data structures, summaries, and visualisations for missing data.</w:t>
      </w:r>
    </w:p>
    <w:bookmarkEnd w:id="752"/>
    <w:bookmarkStart w:id="754"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753">
        <w:r>
          <w:rPr>
            <w:rStyle w:val="Hyperlink"/>
          </w:rPr>
          <w:t xml:space="preserve">10.1094/pdis.2000.84.12.1344c</w:t>
        </w:r>
      </w:hyperlink>
      <w:r>
        <w:t xml:space="preserve">.</w:t>
      </w:r>
    </w:p>
    <w:bookmarkEnd w:id="754"/>
    <w:bookmarkStart w:id="756"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755">
        <w:r>
          <w:rPr>
            <w:rStyle w:val="Hyperlink"/>
          </w:rPr>
          <w:t xml:space="preserve">10.1371/journal.pone.0189577</w:t>
        </w:r>
      </w:hyperlink>
      <w:r>
        <w:t xml:space="preserve">.</w:t>
      </w:r>
    </w:p>
    <w:bookmarkEnd w:id="756"/>
    <w:bookmarkStart w:id="758"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757">
        <w:r>
          <w:rPr>
            <w:rStyle w:val="Hyperlink"/>
          </w:rPr>
          <w:t xml:space="preserve">10.1016/j.febslet.2010.06.046</w:t>
        </w:r>
      </w:hyperlink>
      <w:r>
        <w:t xml:space="preserve">.</w:t>
      </w:r>
    </w:p>
    <w:bookmarkEnd w:id="758"/>
    <w:bookmarkStart w:id="760" w:name="ref-Trumble1993"/>
    <w:p>
      <w:pPr>
        <w:pStyle w:val="Bibliography"/>
      </w:pPr>
      <w:r>
        <w:rPr>
          <w:bCs/>
          <w:b/>
        </w:rPr>
        <w:t xml:space="preserve">Trumble, J. T., and J. P. Morse</w:t>
      </w:r>
      <w:r>
        <w:t xml:space="preserve">.</w:t>
      </w:r>
      <w:r>
        <w:t xml:space="preserve"> </w:t>
      </w:r>
      <w:r>
        <w:rPr>
          <w:bCs/>
          <w:b/>
        </w:rPr>
        <w:t xml:space="preserve">1993</w:t>
      </w:r>
      <w:r>
        <w:t xml:space="preserve">. Economics of integrating the predaceous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with pesticides in strawberries. Journal of Economic Entomology. 86: 879–885, DOI:</w:t>
      </w:r>
      <w:hyperlink r:id="rId759">
        <w:r>
          <w:rPr>
            <w:rStyle w:val="Hyperlink"/>
          </w:rPr>
          <w:t xml:space="preserve">10.1093/jee/86.3.879</w:t>
        </w:r>
      </w:hyperlink>
      <w:r>
        <w:t xml:space="preserve">.</w:t>
      </w:r>
    </w:p>
    <w:bookmarkEnd w:id="760"/>
    <w:bookmarkStart w:id="762"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761">
        <w:r>
          <w:rPr>
            <w:rStyle w:val="Hyperlink"/>
          </w:rPr>
          <w:t xml:space="preserve">10.1111/j.1365-3059.2006.01410.x</w:t>
        </w:r>
      </w:hyperlink>
      <w:r>
        <w:t xml:space="preserve">.</w:t>
      </w:r>
    </w:p>
    <w:bookmarkEnd w:id="762"/>
    <w:bookmarkStart w:id="764"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763">
        <w:r>
          <w:rPr>
            <w:rStyle w:val="Hyperlink"/>
          </w:rPr>
          <w:t xml:space="preserve">10.1071/ea99028</w:t>
        </w:r>
      </w:hyperlink>
      <w:r>
        <w:t xml:space="preserve">.</w:t>
      </w:r>
    </w:p>
    <w:bookmarkEnd w:id="764"/>
    <w:bookmarkStart w:id="765"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765"/>
    <w:bookmarkStart w:id="766" w:name="ref-Vacante2010"/>
    <w:p>
      <w:pPr>
        <w:pStyle w:val="Bibliography"/>
      </w:pPr>
      <w:r>
        <w:rPr>
          <w:bCs/>
          <w:b/>
        </w:rPr>
        <w:t xml:space="preserve">Vacante, V.</w:t>
      </w:r>
      <w:r>
        <w:t xml:space="preserve"> </w:t>
      </w:r>
      <w:r>
        <w:rPr>
          <w:bCs/>
          <w:b/>
        </w:rPr>
        <w:t xml:space="preserve">2010</w:t>
      </w:r>
      <w:r>
        <w:t xml:space="preserve">. Citrus mites: Identification, bionomy and control. CABI.</w:t>
      </w:r>
    </w:p>
    <w:bookmarkEnd w:id="766"/>
    <w:bookmarkStart w:id="767" w:name="ref-Vacante2016"/>
    <w:p>
      <w:pPr>
        <w:pStyle w:val="Bibliography"/>
      </w:pPr>
      <w:r>
        <w:rPr>
          <w:bCs/>
          <w:b/>
        </w:rPr>
        <w:t xml:space="preserve">Vacante, V.</w:t>
      </w:r>
      <w:r>
        <w:t xml:space="preserve"> </w:t>
      </w:r>
      <w:r>
        <w:rPr>
          <w:bCs/>
          <w:b/>
        </w:rPr>
        <w:t xml:space="preserve">2016</w:t>
      </w:r>
      <w:r>
        <w:t xml:space="preserve">. Handbook of mites of economic plants: Identification, bio-ecology and control. CABI.</w:t>
      </w:r>
    </w:p>
    <w:bookmarkEnd w:id="767"/>
    <w:bookmarkStart w:id="769"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768">
        <w:r>
          <w:rPr>
            <w:rStyle w:val="Hyperlink"/>
          </w:rPr>
          <w:t xml:space="preserve">10.1890/120126</w:t>
        </w:r>
      </w:hyperlink>
      <w:r>
        <w:t xml:space="preserve">.</w:t>
      </w:r>
    </w:p>
    <w:bookmarkEnd w:id="769"/>
    <w:bookmarkStart w:id="771"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770">
        <w:r>
          <w:rPr>
            <w:rStyle w:val="Hyperlink"/>
          </w:rPr>
          <w:t xml:space="preserve">10.1073/pnas.141079498</w:t>
        </w:r>
      </w:hyperlink>
      <w:r>
        <w:t xml:space="preserve">.</w:t>
      </w:r>
    </w:p>
    <w:bookmarkEnd w:id="771"/>
    <w:bookmarkStart w:id="773"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772">
        <w:r>
          <w:rPr>
            <w:rStyle w:val="Hyperlink"/>
          </w:rPr>
          <w:t xml:space="preserve">10.1590/s1519-566x2008000600019</w:t>
        </w:r>
      </w:hyperlink>
      <w:r>
        <w:t xml:space="preserve">.</w:t>
      </w:r>
    </w:p>
    <w:bookmarkEnd w:id="773"/>
    <w:bookmarkStart w:id="775"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774">
        <w:r>
          <w:rPr>
            <w:rStyle w:val="Hyperlink"/>
          </w:rPr>
          <w:t xml:space="preserve">10.1002/ps.4918</w:t>
        </w:r>
      </w:hyperlink>
      <w:r>
        <w:t xml:space="preserve">.</w:t>
      </w:r>
    </w:p>
    <w:bookmarkEnd w:id="775"/>
    <w:bookmarkStart w:id="777"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776">
        <w:r>
          <w:rPr>
            <w:rStyle w:val="Hyperlink"/>
          </w:rPr>
          <w:t xml:space="preserve">10.1016/j.pestbp.2021.104855</w:t>
        </w:r>
      </w:hyperlink>
      <w:r>
        <w:t xml:space="preserve">.</w:t>
      </w:r>
    </w:p>
    <w:bookmarkEnd w:id="777"/>
    <w:bookmarkStart w:id="779"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778">
        <w:r>
          <w:rPr>
            <w:rStyle w:val="Hyperlink"/>
          </w:rPr>
          <w:t xml:space="preserve">10.1105/tpc.17.00136</w:t>
        </w:r>
      </w:hyperlink>
      <w:r>
        <w:t xml:space="preserve">.</w:t>
      </w:r>
    </w:p>
    <w:bookmarkEnd w:id="779"/>
    <w:bookmarkStart w:id="781"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780">
        <w:r>
          <w:rPr>
            <w:rStyle w:val="Hyperlink"/>
          </w:rPr>
          <w:t xml:space="preserve">10.1146/annurev.phyto.050908.135202</w:t>
        </w:r>
      </w:hyperlink>
      <w:r>
        <w:t xml:space="preserve">.</w:t>
      </w:r>
    </w:p>
    <w:bookmarkEnd w:id="781"/>
    <w:bookmarkStart w:id="783"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782">
        <w:r>
          <w:rPr>
            <w:rStyle w:val="Hyperlink"/>
          </w:rPr>
          <w:t xml:space="preserve">10.1099/jgv.0.001020</w:t>
        </w:r>
      </w:hyperlink>
      <w:r>
        <w:t xml:space="preserve">.</w:t>
      </w:r>
    </w:p>
    <w:bookmarkEnd w:id="783"/>
    <w:bookmarkStart w:id="785"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784">
        <w:r>
          <w:rPr>
            <w:rStyle w:val="Hyperlink"/>
          </w:rPr>
          <w:t xml:space="preserve">10.1007/s003440000026</w:t>
        </w:r>
      </w:hyperlink>
      <w:r>
        <w:t xml:space="preserve">.</w:t>
      </w:r>
    </w:p>
    <w:bookmarkEnd w:id="785"/>
    <w:bookmarkStart w:id="787"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786">
        <w:r>
          <w:rPr>
            <w:rStyle w:val="Hyperlink"/>
          </w:rPr>
          <w:t xml:space="preserve">10.1071/zo9920593</w:t>
        </w:r>
      </w:hyperlink>
      <w:r>
        <w:t xml:space="preserve">.</w:t>
      </w:r>
    </w:p>
    <w:bookmarkEnd w:id="787"/>
    <w:bookmarkStart w:id="789"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788">
        <w:r>
          <w:rPr>
            <w:rStyle w:val="Hyperlink"/>
          </w:rPr>
          <w:t xml:space="preserve">10.1146/annurev.en.41.010196.000533</w:t>
        </w:r>
      </w:hyperlink>
      <w:r>
        <w:t xml:space="preserve">.</w:t>
      </w:r>
    </w:p>
    <w:bookmarkEnd w:id="789"/>
    <w:bookmarkStart w:id="790" w:name="ref-Walter2013"/>
    <w:p>
      <w:pPr>
        <w:pStyle w:val="Bibliography"/>
      </w:pPr>
      <w:r>
        <w:rPr>
          <w:bCs/>
          <w:b/>
        </w:rPr>
        <w:t xml:space="preserve">Walter, D. E., and H. C. Proctor</w:t>
      </w:r>
      <w:r>
        <w:t xml:space="preserve">.</w:t>
      </w:r>
      <w:r>
        <w:t xml:space="preserve"> </w:t>
      </w:r>
      <w:r>
        <w:rPr>
          <w:bCs/>
          <w:b/>
        </w:rPr>
        <w:t xml:space="preserve">2013</w:t>
      </w:r>
      <w:r>
        <w:t xml:space="preserve">. Mites: Ecology, evolution &amp; behaviour. Springer-Verlag GmbH.</w:t>
      </w:r>
    </w:p>
    <w:bookmarkEnd w:id="790"/>
    <w:bookmarkStart w:id="792"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791">
        <w:r>
          <w:rPr>
            <w:rStyle w:val="Hyperlink"/>
          </w:rPr>
          <w:t xml:space="preserve">10.1600/036364414x682201</w:t>
        </w:r>
      </w:hyperlink>
      <w:r>
        <w:t xml:space="preserve">.</w:t>
      </w:r>
    </w:p>
    <w:bookmarkEnd w:id="792"/>
    <w:bookmarkStart w:id="794"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793">
        <w:r>
          <w:rPr>
            <w:rStyle w:val="Hyperlink"/>
          </w:rPr>
          <w:t xml:space="preserve">10.1007/s10493-020-00539-6</w:t>
        </w:r>
      </w:hyperlink>
      <w:r>
        <w:t xml:space="preserve">.</w:t>
      </w:r>
    </w:p>
    <w:bookmarkEnd w:id="794"/>
    <w:bookmarkStart w:id="796"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795">
        <w:r>
          <w:rPr>
            <w:rStyle w:val="Hyperlink"/>
          </w:rPr>
          <w:t xml:space="preserve">10.1104/pp.96.2.390</w:t>
        </w:r>
      </w:hyperlink>
      <w:r>
        <w:t xml:space="preserve">.</w:t>
      </w:r>
    </w:p>
    <w:bookmarkEnd w:id="796"/>
    <w:bookmarkStart w:id="798"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797">
        <w:r>
          <w:rPr>
            <w:rStyle w:val="Hyperlink"/>
          </w:rPr>
          <w:t xml:space="preserve">10.1023/b:appa.0000006545.40017.a0</w:t>
        </w:r>
      </w:hyperlink>
      <w:r>
        <w:t xml:space="preserve">.</w:t>
      </w:r>
    </w:p>
    <w:bookmarkEnd w:id="798"/>
    <w:bookmarkStart w:id="800"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799">
        <w:r>
          <w:rPr>
            <w:rStyle w:val="Hyperlink"/>
          </w:rPr>
          <w:t xml:space="preserve">10.1002/sca.4950220301</w:t>
        </w:r>
      </w:hyperlink>
      <w:r>
        <w:t xml:space="preserve">.</w:t>
      </w:r>
    </w:p>
    <w:bookmarkEnd w:id="800"/>
    <w:bookmarkStart w:id="802"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801">
        <w:r>
          <w:rPr>
            <w:rStyle w:val="Hyperlink"/>
          </w:rPr>
          <w:t xml:space="preserve">10.1007/bf01204404</w:t>
        </w:r>
      </w:hyperlink>
      <w:r>
        <w:t xml:space="preserve">.</w:t>
      </w:r>
    </w:p>
    <w:bookmarkEnd w:id="802"/>
    <w:bookmarkStart w:id="803"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803"/>
    <w:bookmarkStart w:id="805"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804">
        <w:r>
          <w:rPr>
            <w:rStyle w:val="Hyperlink"/>
          </w:rPr>
          <w:t xml:space="preserve">10.1007/bf01193964</w:t>
        </w:r>
      </w:hyperlink>
      <w:r>
        <w:t xml:space="preserve">.</w:t>
      </w:r>
    </w:p>
    <w:bookmarkEnd w:id="805"/>
    <w:bookmarkStart w:id="806" w:name="ref-Wickham2019b"/>
    <w:p>
      <w:pPr>
        <w:pStyle w:val="Bibliography"/>
      </w:pPr>
      <w:r>
        <w:rPr>
          <w:bCs/>
          <w:b/>
        </w:rPr>
        <w:t xml:space="preserve">Wickham, H.</w:t>
      </w:r>
      <w:r>
        <w:t xml:space="preserve"> </w:t>
      </w:r>
      <w:r>
        <w:rPr>
          <w:bCs/>
          <w:b/>
        </w:rPr>
        <w:t xml:space="preserve">2019</w:t>
      </w:r>
      <w:r>
        <w:t xml:space="preserve">.</w:t>
      </w:r>
      <w:r>
        <w:t xml:space="preserve"> </w:t>
      </w:r>
      <w:r>
        <w:t xml:space="preserve">stringr</w:t>
      </w:r>
      <w:r>
        <w:t xml:space="preserve">: Simple, consistent wrappers for common string operations.</w:t>
      </w:r>
    </w:p>
    <w:bookmarkEnd w:id="806"/>
    <w:bookmarkStart w:id="807"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r>
        <w:t xml:space="preserve">devtools</w:t>
      </w:r>
      <w:r>
        <w:t xml:space="preserve">: Tools to make developing</w:t>
      </w:r>
      <w:r>
        <w:t xml:space="preserve"> </w:t>
      </w:r>
      <w:r>
        <w:t xml:space="preserve">R</w:t>
      </w:r>
      <w:r>
        <w:t xml:space="preserve"> </w:t>
      </w:r>
      <w:r>
        <w:t xml:space="preserve">packages easier.</w:t>
      </w:r>
    </w:p>
    <w:bookmarkEnd w:id="807"/>
    <w:bookmarkStart w:id="809" w:name="ref-Wimmer2008"/>
    <w:p>
      <w:pPr>
        <w:pStyle w:val="Bibliography"/>
      </w:pPr>
      <w:r>
        <w:rPr>
          <w:bCs/>
          <w:b/>
        </w:rPr>
        <w:t xml:space="preserve">Wimmer, D., D. Hoffmann, and P. Schausberger</w:t>
      </w:r>
      <w:r>
        <w:t xml:space="preserve">.</w:t>
      </w:r>
      <w:r>
        <w:t xml:space="preserve"> </w:t>
      </w:r>
      <w:r>
        <w:rPr>
          <w:bCs/>
          <w:b/>
        </w:rPr>
        <w:t xml:space="preserve">2008</w:t>
      </w:r>
      <w:r>
        <w:t xml:space="preserve">. Prey suitability of</w:t>
      </w:r>
      <w:r>
        <w:t xml:space="preserve"> </w:t>
      </w:r>
      <w:r>
        <w:t xml:space="preserve">Western flower thrips</w:t>
      </w:r>
      <w:r>
        <w:t xml:space="preserve">,</w:t>
      </w:r>
      <w:r>
        <w:t xml:space="preserve"> </w:t>
      </w:r>
      <w:r>
        <w:rPr>
          <w:iCs/>
          <w:i/>
        </w:rPr>
        <w:t xml:space="preserve">Frankliniella occidentalis</w:t>
      </w:r>
      <w:r>
        <w:t xml:space="preserve">, and</w:t>
      </w:r>
      <w:r>
        <w:t xml:space="preserve"> </w:t>
      </w:r>
      <w:r>
        <w:t xml:space="preserve">Onion thrips</w:t>
      </w:r>
      <w:r>
        <w:t xml:space="preserve">,</w:t>
      </w:r>
      <w:r>
        <w:t xml:space="preserve"> </w:t>
      </w:r>
      <w:r>
        <w:rPr>
          <w:iCs/>
          <w:i/>
        </w:rPr>
        <w:t xml:space="preserve">Thrips tabaci</w:t>
      </w:r>
      <w:r>
        <w:t xml:space="preserve">, for the predatory mite</w:t>
      </w:r>
      <w:r>
        <w:t xml:space="preserve"> </w:t>
      </w:r>
      <w:r>
        <w:rPr>
          <w:iCs/>
          <w:i/>
        </w:rPr>
        <w:t xml:space="preserve">Amblyseius swirskii</w:t>
      </w:r>
      <w:r>
        <w:t xml:space="preserve">. Biocontrol Science and Technology. 18: 533–542, DOI:</w:t>
      </w:r>
      <w:hyperlink r:id="rId808">
        <w:r>
          <w:rPr>
            <w:rStyle w:val="Hyperlink"/>
          </w:rPr>
          <w:t xml:space="preserve">10.1080/09583150802029784</w:t>
        </w:r>
      </w:hyperlink>
      <w:r>
        <w:t xml:space="preserve">.</w:t>
      </w:r>
    </w:p>
    <w:bookmarkEnd w:id="809"/>
    <w:bookmarkStart w:id="810"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810"/>
    <w:bookmarkStart w:id="812" w:name="ref-Xiao2012"/>
    <w:p>
      <w:pPr>
        <w:pStyle w:val="Bibliography"/>
      </w:pPr>
      <w:r>
        <w:rPr>
          <w:bCs/>
          <w:b/>
        </w:rPr>
        <w:t xml:space="preserve">Xiao, Y., P. Avery, J. Chen, C. McKenzie, and L. Osborne</w:t>
      </w:r>
      <w:r>
        <w:t xml:space="preserve">.</w:t>
      </w:r>
      <w:r>
        <w:t xml:space="preserve"> </w:t>
      </w:r>
      <w:r>
        <w:rPr>
          <w:bCs/>
          <w:b/>
        </w:rPr>
        <w:t xml:space="preserve">2012</w:t>
      </w:r>
      <w:r>
        <w:t xml:space="preserve">. Ornamental pepper as banker plants for establishment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for biological control of multiple pests in greenhouse vegetable production. Biological Control. 63: 279–286, DOI:</w:t>
      </w:r>
      <w:hyperlink r:id="rId811">
        <w:r>
          <w:rPr>
            <w:rStyle w:val="Hyperlink"/>
          </w:rPr>
          <w:t xml:space="preserve">10.1016/j.biocontrol.2012.09.007</w:t>
        </w:r>
      </w:hyperlink>
      <w:r>
        <w:t xml:space="preserve">.</w:t>
      </w:r>
    </w:p>
    <w:bookmarkEnd w:id="812"/>
    <w:bookmarkStart w:id="814"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813">
        <w:r>
          <w:rPr>
            <w:rStyle w:val="Hyperlink"/>
          </w:rPr>
          <w:t xml:space="preserve">10.1094/phyto.1998.88.4.359</w:t>
        </w:r>
      </w:hyperlink>
      <w:r>
        <w:t xml:space="preserve">.</w:t>
      </w:r>
    </w:p>
    <w:bookmarkEnd w:id="814"/>
    <w:bookmarkStart w:id="816"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815">
        <w:r>
          <w:rPr>
            <w:rStyle w:val="Hyperlink"/>
          </w:rPr>
          <w:t xml:space="preserve">10.1104/pp.106.090035</w:t>
        </w:r>
      </w:hyperlink>
      <w:r>
        <w:t xml:space="preserve">.</w:t>
      </w:r>
    </w:p>
    <w:bookmarkEnd w:id="816"/>
    <w:bookmarkStart w:id="818"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817">
        <w:r>
          <w:rPr>
            <w:rStyle w:val="Hyperlink"/>
          </w:rPr>
          <w:t xml:space="preserve">10.1186/1756-0500-3-208</w:t>
        </w:r>
      </w:hyperlink>
      <w:r>
        <w:t xml:space="preserve">.</w:t>
      </w:r>
    </w:p>
    <w:bookmarkEnd w:id="818"/>
    <w:bookmarkStart w:id="820"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819">
        <w:r>
          <w:rPr>
            <w:rStyle w:val="Hyperlink"/>
          </w:rPr>
          <w:t xml:space="preserve">10.1073/pnas.0907890106</w:t>
        </w:r>
      </w:hyperlink>
      <w:r>
        <w:t xml:space="preserve">.</w:t>
      </w:r>
    </w:p>
    <w:bookmarkEnd w:id="820"/>
    <w:bookmarkStart w:id="822" w:name="ref-Zhao1997b"/>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821">
        <w:r>
          <w:rPr>
            <w:rStyle w:val="Hyperlink"/>
          </w:rPr>
          <w:t xml:space="preserve">10.1080/01647959708683565</w:t>
        </w:r>
      </w:hyperlink>
      <w:r>
        <w:t xml:space="preserve">.</w:t>
      </w:r>
    </w:p>
    <w:bookmarkEnd w:id="822"/>
    <w:bookmarkStart w:id="824"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823">
        <w:r>
          <w:rPr>
            <w:rStyle w:val="Hyperlink"/>
          </w:rPr>
          <w:t xml:space="preserve">10.11158/saa.2.1.14</w:t>
        </w:r>
      </w:hyperlink>
      <w:r>
        <w:t xml:space="preserve">.</w:t>
      </w:r>
    </w:p>
    <w:bookmarkEnd w:id="824"/>
    <w:bookmarkStart w:id="826"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825">
        <w:r>
          <w:rPr>
            <w:rStyle w:val="Hyperlink"/>
          </w:rPr>
          <w:t xml:space="preserve">10.1007/s10493-012-9555-8</w:t>
        </w:r>
      </w:hyperlink>
      <w:r>
        <w:t xml:space="preserve">.</w:t>
      </w:r>
    </w:p>
    <w:bookmarkEnd w:id="826"/>
    <w:bookmarkStart w:id="828"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827">
        <w:r>
          <w:rPr>
            <w:rStyle w:val="Hyperlink"/>
          </w:rPr>
          <w:t xml:space="preserve">10.1006/pmpp.2001.0343</w:t>
        </w:r>
      </w:hyperlink>
      <w:r>
        <w:t xml:space="preserve">.</w:t>
      </w:r>
    </w:p>
    <w:bookmarkEnd w:id="828"/>
    <w:bookmarkEnd w:id="829"/>
    <w:bookmarkEnd w:id="8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1" Target="media/rId21.png" /><Relationship Type="http://schemas.openxmlformats.org/officeDocument/2006/relationships/image" Id="rId36" Target="media/rId36.png" /><Relationship Type="http://schemas.openxmlformats.org/officeDocument/2006/relationships/image" Id="rId93" Target="media/rId93.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hyperlink" Id="rId186" Target="http://idtools.org/id/mites/flatmites/" TargetMode="External" /><Relationship Type="http://schemas.openxmlformats.org/officeDocument/2006/relationships/hyperlink" Id="rId400" Target="https://doi.org/10.1002/aqc.584" TargetMode="External" /><Relationship Type="http://schemas.openxmlformats.org/officeDocument/2006/relationships/hyperlink" Id="rId418" Target="https://doi.org/10.1002/jwmg.875" TargetMode="External" /><Relationship Type="http://schemas.openxmlformats.org/officeDocument/2006/relationships/hyperlink" Id="rId637" Target="https://doi.org/10.1002/ps.4587" TargetMode="External" /><Relationship Type="http://schemas.openxmlformats.org/officeDocument/2006/relationships/hyperlink" Id="rId774" Target="https://doi.org/10.1002/ps.4918" TargetMode="External" /><Relationship Type="http://schemas.openxmlformats.org/officeDocument/2006/relationships/hyperlink" Id="rId677" Target="https://doi.org/10.1002/ps.6341" TargetMode="External" /><Relationship Type="http://schemas.openxmlformats.org/officeDocument/2006/relationships/hyperlink" Id="rId799" Target="https://doi.org/10.1002/sca.4950220301" TargetMode="External" /><Relationship Type="http://schemas.openxmlformats.org/officeDocument/2006/relationships/hyperlink" Id="rId297" Target="https://doi.org/10.1006/bcon.1999.0777" TargetMode="External" /><Relationship Type="http://schemas.openxmlformats.org/officeDocument/2006/relationships/hyperlink" Id="rId827" Target="https://doi.org/10.1006/pmpp.2001.0343" TargetMode="External" /><Relationship Type="http://schemas.openxmlformats.org/officeDocument/2006/relationships/hyperlink" Id="rId425" Target="https://doi.org/10.1007/bf00317319" TargetMode="External" /><Relationship Type="http://schemas.openxmlformats.org/officeDocument/2006/relationships/hyperlink" Id="rId397" Target="https://doi.org/10.1007/bf01193231" TargetMode="External" /><Relationship Type="http://schemas.openxmlformats.org/officeDocument/2006/relationships/hyperlink" Id="rId731" Target="https://doi.org/10.1007/bf01193467" TargetMode="External" /><Relationship Type="http://schemas.openxmlformats.org/officeDocument/2006/relationships/hyperlink" Id="rId804" Target="https://doi.org/10.1007/bf01193964" TargetMode="External" /><Relationship Type="http://schemas.openxmlformats.org/officeDocument/2006/relationships/hyperlink" Id="rId301" Target="https://doi.org/10.1007/bf01196191" TargetMode="External" /><Relationship Type="http://schemas.openxmlformats.org/officeDocument/2006/relationships/hyperlink" Id="rId801" Target="https://doi.org/10.1007/bf01204404" TargetMode="External" /><Relationship Type="http://schemas.openxmlformats.org/officeDocument/2006/relationships/hyperlink" Id="rId112" Target="https://doi.org/10.1007/bf01262195" TargetMode="External" /><Relationship Type="http://schemas.openxmlformats.org/officeDocument/2006/relationships/hyperlink" Id="rId489" Target="https://doi.org/10.1007/pl00013018" TargetMode="External" /><Relationship Type="http://schemas.openxmlformats.org/officeDocument/2006/relationships/hyperlink" Id="rId784" Target="https://doi.org/10.1007/s003440000026" TargetMode="External" /><Relationship Type="http://schemas.openxmlformats.org/officeDocument/2006/relationships/hyperlink" Id="rId358" Target="https://doi.org/10.1007/s00425-019-03216-0" TargetMode="External" /><Relationship Type="http://schemas.openxmlformats.org/officeDocument/2006/relationships/hyperlink" Id="rId178" Target="https://doi.org/10.1007/s004250050082" TargetMode="External" /><Relationship Type="http://schemas.openxmlformats.org/officeDocument/2006/relationships/hyperlink" Id="rId409" Target="https://doi.org/10.1007/s00442-002-1120-4" TargetMode="External" /><Relationship Type="http://schemas.openxmlformats.org/officeDocument/2006/relationships/hyperlink" Id="rId515" Target="https://doi.org/10.1007/s00705-009-0395-8" TargetMode="External" /><Relationship Type="http://schemas.openxmlformats.org/officeDocument/2006/relationships/hyperlink" Id="rId649" Target="https://doi.org/10.1007/s00705-012-1506-5" TargetMode="External" /><Relationship Type="http://schemas.openxmlformats.org/officeDocument/2006/relationships/hyperlink" Id="rId574" Target="https://doi.org/10.1007/s00705-013-1745-0" TargetMode="External" /><Relationship Type="http://schemas.openxmlformats.org/officeDocument/2006/relationships/hyperlink" Id="rId315" Target="https://doi.org/10.1007/s00705-013-1834-0" TargetMode="External" /><Relationship Type="http://schemas.openxmlformats.org/officeDocument/2006/relationships/hyperlink" Id="rId136" Target="https://doi.org/10.1007/s00705-019-04247-4" TargetMode="External" /><Relationship Type="http://schemas.openxmlformats.org/officeDocument/2006/relationships/hyperlink" Id="rId513" Target="https://doi.org/10.1007/s10327-009-0167-z" TargetMode="External" /><Relationship Type="http://schemas.openxmlformats.org/officeDocument/2006/relationships/hyperlink" Id="rId270" Target="https://doi.org/10.1007/s10493-005-0592-4" TargetMode="External" /><Relationship Type="http://schemas.openxmlformats.org/officeDocument/2006/relationships/hyperlink" Id="rId423" Target="https://doi.org/10.1007/s10493-005-3360-6" TargetMode="External" /><Relationship Type="http://schemas.openxmlformats.org/officeDocument/2006/relationships/hyperlink" Id="rId606" Target="https://doi.org/10.1007/s10493-005-6650-0" TargetMode="External" /><Relationship Type="http://schemas.openxmlformats.org/officeDocument/2006/relationships/hyperlink" Id="rId668" Target="https://doi.org/10.1007/s10493-006-0013-3" TargetMode="External" /><Relationship Type="http://schemas.openxmlformats.org/officeDocument/2006/relationships/hyperlink" Id="rId421" Target="https://doi.org/10.1007/s10493-006-9019-0" TargetMode="External" /><Relationship Type="http://schemas.openxmlformats.org/officeDocument/2006/relationships/hyperlink" Id="rId690" Target="https://doi.org/10.1007/s10493-006-9024-3" TargetMode="External" /><Relationship Type="http://schemas.openxmlformats.org/officeDocument/2006/relationships/hyperlink" Id="rId556" Target="https://doi.org/10.1007/s10493-007-9091-0" TargetMode="External" /><Relationship Type="http://schemas.openxmlformats.org/officeDocument/2006/relationships/hyperlink" Id="rId525" Target="https://doi.org/10.1007/s10493-009-9312-9" TargetMode="External" /><Relationship Type="http://schemas.openxmlformats.org/officeDocument/2006/relationships/hyperlink" Id="rId579" Target="https://doi.org/10.1007/s10493-009-9319-2" TargetMode="External" /><Relationship Type="http://schemas.openxmlformats.org/officeDocument/2006/relationships/hyperlink" Id="rId728" Target="https://doi.org/10.1007/s10493-009-9323-6" TargetMode="External" /><Relationship Type="http://schemas.openxmlformats.org/officeDocument/2006/relationships/hyperlink" Id="rId598" Target="https://doi.org/10.1007/s10493-009-9327-2" TargetMode="External" /><Relationship Type="http://schemas.openxmlformats.org/officeDocument/2006/relationships/hyperlink" Id="rId324" Target="https://doi.org/10.1007/s10493-011-9483-z" TargetMode="External" /><Relationship Type="http://schemas.openxmlformats.org/officeDocument/2006/relationships/hyperlink" Id="rId251" Target="https://doi.org/10.1007/s10493-011-9488-7" TargetMode="External" /><Relationship Type="http://schemas.openxmlformats.org/officeDocument/2006/relationships/hyperlink" Id="rId247" Target="https://doi.org/10.1007/s10493-011-9499-4" TargetMode="External" /><Relationship Type="http://schemas.openxmlformats.org/officeDocument/2006/relationships/hyperlink" Id="rId386" Target="https://doi.org/10.1007/s10493-012-9527-z" TargetMode="External" /><Relationship Type="http://schemas.openxmlformats.org/officeDocument/2006/relationships/hyperlink" Id="rId464" Target="https://doi.org/10.1007/s10493-012-9541-1" TargetMode="External" /><Relationship Type="http://schemas.openxmlformats.org/officeDocument/2006/relationships/hyperlink" Id="rId825" Target="https://doi.org/10.1007/s10493-012-9555-8" TargetMode="External" /><Relationship Type="http://schemas.openxmlformats.org/officeDocument/2006/relationships/hyperlink" Id="rId651" Target="https://doi.org/10.1007/s10493-012-9569-2" TargetMode="External" /><Relationship Type="http://schemas.openxmlformats.org/officeDocument/2006/relationships/hyperlink" Id="rId680" Target="https://doi.org/10.1007/s10493-012-9632-z" TargetMode="External" /><Relationship Type="http://schemas.openxmlformats.org/officeDocument/2006/relationships/hyperlink" Id="rId594" Target="https://doi.org/10.1007/s10493-012-9633-y" TargetMode="External" /><Relationship Type="http://schemas.openxmlformats.org/officeDocument/2006/relationships/hyperlink" Id="rId713" Target="https://doi.org/10.1007/s10493-013-9730-6" TargetMode="External" /><Relationship Type="http://schemas.openxmlformats.org/officeDocument/2006/relationships/hyperlink" Id="rId234" Target="https://doi.org/10.1007/s10493-013-9735-1" TargetMode="External" /><Relationship Type="http://schemas.openxmlformats.org/officeDocument/2006/relationships/hyperlink" Id="rId603" Target="https://doi.org/10.1007/s10493-013-9749-8" TargetMode="External" /><Relationship Type="http://schemas.openxmlformats.org/officeDocument/2006/relationships/hyperlink" Id="rId243" Target="https://doi.org/10.1007/s10493-014-9873-0" TargetMode="External" /><Relationship Type="http://schemas.openxmlformats.org/officeDocument/2006/relationships/hyperlink" Id="rId519" Target="https://doi.org/10.1007/s10493-015-9895-2" TargetMode="External" /><Relationship Type="http://schemas.openxmlformats.org/officeDocument/2006/relationships/hyperlink" Id="rId726" Target="https://doi.org/10.1007/s10493-015-9954-8" TargetMode="External" /><Relationship Type="http://schemas.openxmlformats.org/officeDocument/2006/relationships/hyperlink" Id="rId481" Target="https://doi.org/10.1007/s10493-018-0245-z" TargetMode="External" /><Relationship Type="http://schemas.openxmlformats.org/officeDocument/2006/relationships/hyperlink" Id="rId532" Target="https://doi.org/10.1007/s10493-018-0315-2" TargetMode="External" /><Relationship Type="http://schemas.openxmlformats.org/officeDocument/2006/relationships/hyperlink" Id="rId517" Target="https://doi.org/10.1007/s10493-020-00532-z" TargetMode="External" /><Relationship Type="http://schemas.openxmlformats.org/officeDocument/2006/relationships/hyperlink" Id="rId793" Target="https://doi.org/10.1007/s10493-020-00539-6" TargetMode="External" /><Relationship Type="http://schemas.openxmlformats.org/officeDocument/2006/relationships/hyperlink" Id="rId609" Target="https://doi.org/10.1007/s10493-020-00543-w" TargetMode="External" /><Relationship Type="http://schemas.openxmlformats.org/officeDocument/2006/relationships/hyperlink" Id="rId581" Target="https://doi.org/10.1007/s10526-016-9718-3" TargetMode="External" /><Relationship Type="http://schemas.openxmlformats.org/officeDocument/2006/relationships/hyperlink" Id="rId369" Target="https://doi.org/10.1007/s10526-017-9784-1" TargetMode="External" /><Relationship Type="http://schemas.openxmlformats.org/officeDocument/2006/relationships/hyperlink" Id="rId538" Target="https://doi.org/10.1007/s10530-005-5845-y" TargetMode="External" /><Relationship Type="http://schemas.openxmlformats.org/officeDocument/2006/relationships/hyperlink" Id="rId295" Target="https://doi.org/10.1007/s10658-019-01854-4" TargetMode="External" /><Relationship Type="http://schemas.openxmlformats.org/officeDocument/2006/relationships/hyperlink" Id="rId317" Target="https://doi.org/10.1007/s13314-018-0295-4" TargetMode="External" /><Relationship Type="http://schemas.openxmlformats.org/officeDocument/2006/relationships/hyperlink" Id="rId388" Target="https://doi.org/10.1007/s40858-017-0195-8" TargetMode="External" /><Relationship Type="http://schemas.openxmlformats.org/officeDocument/2006/relationships/hyperlink" Id="rId305" Target="https://doi.org/10.1007/s40858-020-00373-6" TargetMode="External" /><Relationship Type="http://schemas.openxmlformats.org/officeDocument/2006/relationships/hyperlink" Id="rId662" Target="https://doi.org/10.1007/s41348-020-00312-2" TargetMode="External" /><Relationship Type="http://schemas.openxmlformats.org/officeDocument/2006/relationships/hyperlink" Id="rId289" Target="https://doi.org/10.1016/0167-8809(94)90124-4" TargetMode="External" /><Relationship Type="http://schemas.openxmlformats.org/officeDocument/2006/relationships/hyperlink" Id="rId614" Target="https://doi.org/10.1016/0169-5347(91)90209-g" TargetMode="External" /><Relationship Type="http://schemas.openxmlformats.org/officeDocument/2006/relationships/hyperlink" Id="rId412" Target="https://doi.org/10.1016/0885-5765(92)90045-w" TargetMode="External" /><Relationship Type="http://schemas.openxmlformats.org/officeDocument/2006/relationships/hyperlink" Id="rId165" Target="https://doi.org/10.1016/j.ab.2018.01.021" TargetMode="External" /><Relationship Type="http://schemas.openxmlformats.org/officeDocument/2006/relationships/hyperlink" Id="rId688" Target="https://doi.org/10.1016/j.anbehav.2017.02.017" TargetMode="External" /><Relationship Type="http://schemas.openxmlformats.org/officeDocument/2006/relationships/hyperlink" Id="rId641" Target="https://doi.org/10.1016/j.aspen.2011.07.010" TargetMode="External" /><Relationship Type="http://schemas.openxmlformats.org/officeDocument/2006/relationships/hyperlink" Id="rId192" Target="https://doi.org/10.1016/j.baae.2009.09.004" TargetMode="External" /><Relationship Type="http://schemas.openxmlformats.org/officeDocument/2006/relationships/hyperlink" Id="rId285" Target="https://doi.org/10.1016/j.biocontrol.2009.12.008" TargetMode="External" /><Relationship Type="http://schemas.openxmlformats.org/officeDocument/2006/relationships/hyperlink" Id="rId326" Target="https://doi.org/10.1016/j.biocontrol.2010.03.003" TargetMode="External" /><Relationship Type="http://schemas.openxmlformats.org/officeDocument/2006/relationships/hyperlink" Id="rId545" Target="https://doi.org/10.1016/j.biocontrol.2010.05.017" TargetMode="External" /><Relationship Type="http://schemas.openxmlformats.org/officeDocument/2006/relationships/hyperlink" Id="rId382" Target="https://doi.org/10.1016/j.biocontrol.2012.06.006" TargetMode="External" /><Relationship Type="http://schemas.openxmlformats.org/officeDocument/2006/relationships/hyperlink" Id="rId811" Target="https://doi.org/10.1016/j.biocontrol.2012.09.007" TargetMode="External" /><Relationship Type="http://schemas.openxmlformats.org/officeDocument/2006/relationships/hyperlink" Id="rId151" Target="https://doi.org/10.1016/j.biocontrol.2020.104330" TargetMode="External" /><Relationship Type="http://schemas.openxmlformats.org/officeDocument/2006/relationships/hyperlink" Id="rId283" Target="https://doi.org/10.1016/j.cell.2006.02.008" TargetMode="External" /><Relationship Type="http://schemas.openxmlformats.org/officeDocument/2006/relationships/hyperlink" Id="rId376" Target="https://doi.org/10.1016/j.cropro.2021.105776" TargetMode="External" /><Relationship Type="http://schemas.openxmlformats.org/officeDocument/2006/relationships/hyperlink" Id="rId600" Target="https://doi.org/10.1016/j.ecocom.2015.07.002" TargetMode="External" /><Relationship Type="http://schemas.openxmlformats.org/officeDocument/2006/relationships/hyperlink" Id="rId145" Target="https://doi.org/10.1016/j.ecoenv.2019.03.118" TargetMode="External" /><Relationship Type="http://schemas.openxmlformats.org/officeDocument/2006/relationships/hyperlink" Id="rId138" Target="https://doi.org/10.1016/j.ecoinf.2021.101396" TargetMode="External" /><Relationship Type="http://schemas.openxmlformats.org/officeDocument/2006/relationships/hyperlink" Id="rId757" Target="https://doi.org/10.1016/j.febslet.2010.06.046" TargetMode="External" /><Relationship Type="http://schemas.openxmlformats.org/officeDocument/2006/relationships/hyperlink" Id="rId403" Target="https://doi.org/10.1016/j.jcz.2018.01.004" TargetMode="External" /><Relationship Type="http://schemas.openxmlformats.org/officeDocument/2006/relationships/hyperlink" Id="rId319" Target="https://doi.org/10.1016/j.jviromet.2016.01.013" TargetMode="External" /><Relationship Type="http://schemas.openxmlformats.org/officeDocument/2006/relationships/hyperlink" Id="rId163" Target="https://doi.org/10.1016/j.jviromet.2016.05.010" TargetMode="External" /><Relationship Type="http://schemas.openxmlformats.org/officeDocument/2006/relationships/hyperlink" Id="rId169" Target="https://doi.org/10.1016/j.jviromet.2016.11.014" TargetMode="External" /><Relationship Type="http://schemas.openxmlformats.org/officeDocument/2006/relationships/hyperlink" Id="rId167" Target="https://doi.org/10.1016/j.jviromet.2017.05.019" TargetMode="External" /><Relationship Type="http://schemas.openxmlformats.org/officeDocument/2006/relationships/hyperlink" Id="rId427" Target="https://doi.org/10.1016/j.pbi.2003.11.011" TargetMode="External" /><Relationship Type="http://schemas.openxmlformats.org/officeDocument/2006/relationships/hyperlink" Id="rId461" Target="https://doi.org/10.1016/j.pbi.2013.06.019" TargetMode="External" /><Relationship Type="http://schemas.openxmlformats.org/officeDocument/2006/relationships/hyperlink" Id="rId776" Target="https://doi.org/10.1016/j.pestbp.2021.104855" TargetMode="External" /><Relationship Type="http://schemas.openxmlformats.org/officeDocument/2006/relationships/hyperlink" Id="rId159" Target="https://doi.org/10.1016/j.plantsci.2016.08.004" TargetMode="External" /><Relationship Type="http://schemas.openxmlformats.org/officeDocument/2006/relationships/hyperlink" Id="rId745" Target="https://doi.org/10.1016/j.tplants.2012.02.010" TargetMode="External" /><Relationship Type="http://schemas.openxmlformats.org/officeDocument/2006/relationships/hyperlink" Id="rId202" Target="https://doi.org/10.1016/j.tree.2006.11.004" TargetMode="External" /><Relationship Type="http://schemas.openxmlformats.org/officeDocument/2006/relationships/hyperlink" Id="rId504" Target="https://doi.org/10.1016/j.virol.2017.04.027" TargetMode="External" /><Relationship Type="http://schemas.openxmlformats.org/officeDocument/2006/relationships/hyperlink" Id="rId194" Target="https://doi.org/10.1016/j.virusres.2015.08.009" TargetMode="External" /><Relationship Type="http://schemas.openxmlformats.org/officeDocument/2006/relationships/hyperlink" Id="rId287" Target="https://doi.org/10.1016/s0261-2194(99)00026-5" TargetMode="External" /><Relationship Type="http://schemas.openxmlformats.org/officeDocument/2006/relationships/hyperlink" Id="rId361" Target="https://doi.org/10.1016/s1369-5266(03)00045-1" TargetMode="External" /><Relationship Type="http://schemas.openxmlformats.org/officeDocument/2006/relationships/hyperlink" Id="rId450" Target="https://doi.org/10.1017/s0007485300013390" TargetMode="External" /><Relationship Type="http://schemas.openxmlformats.org/officeDocument/2006/relationships/hyperlink" Id="rId722" Target="https://doi.org/10.1017/s0007485309990216" TargetMode="External" /><Relationship Type="http://schemas.openxmlformats.org/officeDocument/2006/relationships/hyperlink" Id="rId441" Target="https://doi.org/10.1017/s0890037x00032243" TargetMode="External" /><Relationship Type="http://schemas.openxmlformats.org/officeDocument/2006/relationships/hyperlink" Id="rId414" Target="https://doi.org/10.1021/jf404156x" TargetMode="External" /><Relationship Type="http://schemas.openxmlformats.org/officeDocument/2006/relationships/hyperlink" Id="rId253" Target="https://doi.org/10.1023/a:1020499624661" TargetMode="External" /><Relationship Type="http://schemas.openxmlformats.org/officeDocument/2006/relationships/hyperlink" Id="rId670" Target="https://doi.org/10.1023/a:1020661215827" TargetMode="External" /><Relationship Type="http://schemas.openxmlformats.org/officeDocument/2006/relationships/hyperlink" Id="rId245" Target="https://doi.org/10.1023/a:1021103209193" TargetMode="External" /><Relationship Type="http://schemas.openxmlformats.org/officeDocument/2006/relationships/hyperlink" Id="rId459" Target="https://doi.org/10.1023/a:1026593907917" TargetMode="External" /><Relationship Type="http://schemas.openxmlformats.org/officeDocument/2006/relationships/hyperlink" Id="rId273" Target="https://doi.org/10.1023/b:appa.0000006542.96404.63" TargetMode="External" /><Relationship Type="http://schemas.openxmlformats.org/officeDocument/2006/relationships/hyperlink" Id="rId275" Target="https://doi.org/10.1023/b:appa.0000006543.34042.b4" TargetMode="External" /><Relationship Type="http://schemas.openxmlformats.org/officeDocument/2006/relationships/hyperlink" Id="rId281" Target="https://doi.org/10.1023/b:appa.0000006544.10072.01" TargetMode="External" /><Relationship Type="http://schemas.openxmlformats.org/officeDocument/2006/relationships/hyperlink" Id="rId797" Target="https://doi.org/10.1023/b:appa.0000006545.40017.a0" TargetMode="External" /><Relationship Type="http://schemas.openxmlformats.org/officeDocument/2006/relationships/hyperlink" Id="rId684" Target="https://doi.org/10.1023/b:appa.0000006546.55305.e3" TargetMode="External" /><Relationship Type="http://schemas.openxmlformats.org/officeDocument/2006/relationships/hyperlink" Id="rId279" Target="https://doi.org/10.1023/b:appa.0000006548.01625.72" TargetMode="External" /><Relationship Type="http://schemas.openxmlformats.org/officeDocument/2006/relationships/hyperlink" Id="rId257" Target="https://doi.org/10.1023/b:appa.0000006549.87310.41" TargetMode="External" /><Relationship Type="http://schemas.openxmlformats.org/officeDocument/2006/relationships/hyperlink" Id="rId508" Target="https://doi.org/10.1023/b:appa.0000006550.88615.10" TargetMode="External" /><Relationship Type="http://schemas.openxmlformats.org/officeDocument/2006/relationships/hyperlink" Id="rId493" Target="https://doi.org/10.1023/b:appa.0000006551.74604.84" TargetMode="External" /><Relationship Type="http://schemas.openxmlformats.org/officeDocument/2006/relationships/hyperlink" Id="rId220" Target="https://doi.org/10.1023/b:joec.0000013183.72915.99" TargetMode="External" /><Relationship Type="http://schemas.openxmlformats.org/officeDocument/2006/relationships/hyperlink" Id="rId209" Target="https://doi.org/10.1023/b:joec.0000017976.60630.8c" TargetMode="External" /><Relationship Type="http://schemas.openxmlformats.org/officeDocument/2006/relationships/hyperlink" Id="rId586" Target="https://doi.org/10.1038/35069058" TargetMode="External" /><Relationship Type="http://schemas.openxmlformats.org/officeDocument/2006/relationships/hyperlink" Id="rId720" Target="https://doi.org/10.1038/385718a0" TargetMode="External" /><Relationship Type="http://schemas.openxmlformats.org/officeDocument/2006/relationships/hyperlink" Id="rId118" Target="https://doi.org/10.1038/42384" TargetMode="External" /><Relationship Type="http://schemas.openxmlformats.org/officeDocument/2006/relationships/hyperlink" Id="rId457" Target="https://doi.org/10.1038/nature05286" TargetMode="External" /><Relationship Type="http://schemas.openxmlformats.org/officeDocument/2006/relationships/hyperlink" Id="rId299" Target="https://doi.org/10.1038/nri.2016.77" TargetMode="External" /><Relationship Type="http://schemas.openxmlformats.org/officeDocument/2006/relationships/hyperlink" Id="rId715" Target="https://doi.org/10.1038/nrmicro1596" TargetMode="External" /><Relationship Type="http://schemas.openxmlformats.org/officeDocument/2006/relationships/hyperlink" Id="rId346" Target="https://doi.org/10.1038/s41598-019-46474-4" TargetMode="External" /><Relationship Type="http://schemas.openxmlformats.org/officeDocument/2006/relationships/hyperlink" Id="rId747" Target="https://doi.org/10.1046/j.1365-2311.2001.00324.x" TargetMode="External" /><Relationship Type="http://schemas.openxmlformats.org/officeDocument/2006/relationships/hyperlink" Id="rId356" Target="https://doi.org/10.1046/j.1365-2311.2002.00456.x" TargetMode="External" /><Relationship Type="http://schemas.openxmlformats.org/officeDocument/2006/relationships/hyperlink" Id="rId207" Target="https://doi.org/10.1046/j.1439-0434.2001.00702.x" TargetMode="External" /><Relationship Type="http://schemas.openxmlformats.org/officeDocument/2006/relationships/hyperlink" Id="rId395" Target="https://doi.org/10.1051/acarologia/20142144" TargetMode="External" /><Relationship Type="http://schemas.openxmlformats.org/officeDocument/2006/relationships/hyperlink" Id="rId763" Target="https://doi.org/10.1071/ea99028" TargetMode="External" /><Relationship Type="http://schemas.openxmlformats.org/officeDocument/2006/relationships/hyperlink" Id="rId786" Target="https://doi.org/10.1071/zo9920593" TargetMode="External" /><Relationship Type="http://schemas.openxmlformats.org/officeDocument/2006/relationships/hyperlink" Id="rId819" Target="https://doi.org/10.1073/pnas.0907890106" TargetMode="External" /><Relationship Type="http://schemas.openxmlformats.org/officeDocument/2006/relationships/hyperlink" Id="rId770" Target="https://doi.org/10.1073/pnas.141079498" TargetMode="External" /><Relationship Type="http://schemas.openxmlformats.org/officeDocument/2006/relationships/hyperlink" Id="rId739" Target="https://doi.org/10.1078/0176-1617-00300" TargetMode="External" /><Relationship Type="http://schemas.openxmlformats.org/officeDocument/2006/relationships/hyperlink" Id="rId222" Target="https://doi.org/10.1079/ber2002193" TargetMode="External" /><Relationship Type="http://schemas.openxmlformats.org/officeDocument/2006/relationships/hyperlink" Id="rId332" Target="https://doi.org/10.1080/00031305.2017.1375990" TargetMode="External" /><Relationship Type="http://schemas.openxmlformats.org/officeDocument/2006/relationships/hyperlink" Id="rId114" Target="https://doi.org/10.1080/01647950108684218" TargetMode="External" /><Relationship Type="http://schemas.openxmlformats.org/officeDocument/2006/relationships/hyperlink" Id="rId344" Target="https://doi.org/10.1080/01647950608684476" TargetMode="External" /><Relationship Type="http://schemas.openxmlformats.org/officeDocument/2006/relationships/hyperlink" Id="rId686" Target="https://doi.org/10.1080/01647950708684493" TargetMode="External" /><Relationship Type="http://schemas.openxmlformats.org/officeDocument/2006/relationships/hyperlink" Id="rId521" Target="https://doi.org/10.1080/01647954.2010.540081" TargetMode="External" /><Relationship Type="http://schemas.openxmlformats.org/officeDocument/2006/relationships/hyperlink" Id="rId218" Target="https://doi.org/10.1080/01647954.2018.1488274" TargetMode="External" /><Relationship Type="http://schemas.openxmlformats.org/officeDocument/2006/relationships/hyperlink" Id="rId130" Target="https://doi.org/10.1080/01647954.2020.1719195" TargetMode="External" /><Relationship Type="http://schemas.openxmlformats.org/officeDocument/2006/relationships/hyperlink" Id="rId821" Target="https://doi.org/10.1080/01647959708683565" TargetMode="External" /><Relationship Type="http://schemas.openxmlformats.org/officeDocument/2006/relationships/hyperlink" Id="rId176" Target="https://doi.org/10.1080/03015521.1979.10427117" TargetMode="External" /><Relationship Type="http://schemas.openxmlformats.org/officeDocument/2006/relationships/hyperlink" Id="rId266" Target="https://doi.org/10.1080/09583150600700172" TargetMode="External" /><Relationship Type="http://schemas.openxmlformats.org/officeDocument/2006/relationships/hyperlink" Id="rId808" Target="https://doi.org/10.1080/09583150802029784" TargetMode="External" /><Relationship Type="http://schemas.openxmlformats.org/officeDocument/2006/relationships/hyperlink" Id="rId232" Target="https://doi.org/10.1080/09583157.2014.930726" TargetMode="External" /><Relationship Type="http://schemas.openxmlformats.org/officeDocument/2006/relationships/hyperlink" Id="rId334" Target="https://doi.org/10.1086/284953" TargetMode="External" /><Relationship Type="http://schemas.openxmlformats.org/officeDocument/2006/relationships/hyperlink" Id="rId116" Target="https://doi.org/10.1086/285708" TargetMode="External" /><Relationship Type="http://schemas.openxmlformats.org/officeDocument/2006/relationships/hyperlink" Id="rId466" Target="https://doi.org/10.1093/aob/mcv054" TargetMode="External" /><Relationship Type="http://schemas.openxmlformats.org/officeDocument/2006/relationships/hyperlink" Id="rId622" Target="https://doi.org/10.1093/icb/11.2.283" TargetMode="External" /><Relationship Type="http://schemas.openxmlformats.org/officeDocument/2006/relationships/hyperlink" Id="rId132" Target="https://doi.org/10.1093/jee/61.5.1137" TargetMode="External" /><Relationship Type="http://schemas.openxmlformats.org/officeDocument/2006/relationships/hyperlink" Id="rId171" Target="https://doi.org/10.1093/jee/81.6.1819" TargetMode="External" /><Relationship Type="http://schemas.openxmlformats.org/officeDocument/2006/relationships/hyperlink" Id="rId759" Target="https://doi.org/10.1093/jee/86.3.879" TargetMode="External" /><Relationship Type="http://schemas.openxmlformats.org/officeDocument/2006/relationships/hyperlink" Id="rId629" Target="https://doi.org/10.1093/jee/87.3.566" TargetMode="External" /><Relationship Type="http://schemas.openxmlformats.org/officeDocument/2006/relationships/hyperlink" Id="rId631" Target="https://doi.org/10.1093/jee/88.5.1129" TargetMode="External" /><Relationship Type="http://schemas.openxmlformats.org/officeDocument/2006/relationships/hyperlink" Id="rId197" Target="https://doi.org/10.1093/jee/toaa007" TargetMode="External" /><Relationship Type="http://schemas.openxmlformats.org/officeDocument/2006/relationships/hyperlink" Id="rId224" Target="https://doi.org/10.1093/jee/toy072" TargetMode="External" /><Relationship Type="http://schemas.openxmlformats.org/officeDocument/2006/relationships/hyperlink" Id="rId672" Target="https://doi.org/10.1093/jee/toz258" TargetMode="External" /><Relationship Type="http://schemas.openxmlformats.org/officeDocument/2006/relationships/hyperlink" Id="rId542" Target="https://doi.org/10.1093/jisesa/iew095" TargetMode="External" /><Relationship Type="http://schemas.openxmlformats.org/officeDocument/2006/relationships/hyperlink" Id="rId592" Target="https://doi.org/10.1093/oxfordjournals.pcp.a029554" TargetMode="External" /><Relationship Type="http://schemas.openxmlformats.org/officeDocument/2006/relationships/hyperlink" Id="rId161" Target="https://doi.org/10.1094/PDIS-05-14-0501-PDN" TargetMode="External" /><Relationship Type="http://schemas.openxmlformats.org/officeDocument/2006/relationships/hyperlink" Id="rId624" Target="https://doi.org/10.1094/PDIS-12-20-2736-PDN" TargetMode="External" /><Relationship Type="http://schemas.openxmlformats.org/officeDocument/2006/relationships/hyperlink" Id="rId292" Target="https://doi.org/10.1094/mpmi-19-1062" TargetMode="External" /><Relationship Type="http://schemas.openxmlformats.org/officeDocument/2006/relationships/hyperlink" Id="rId303" Target="https://doi.org/10.1094/pd-67-544" TargetMode="External" /><Relationship Type="http://schemas.openxmlformats.org/officeDocument/2006/relationships/hyperlink" Id="rId709" Target="https://doi.org/10.1094/pdis-02-18-0371-pdn" TargetMode="External" /><Relationship Type="http://schemas.openxmlformats.org/officeDocument/2006/relationships/hyperlink" Id="rId700" Target="https://doi.org/10.1094/pdis-07-18-1203-pdn" TargetMode="External" /><Relationship Type="http://schemas.openxmlformats.org/officeDocument/2006/relationships/hyperlink" Id="rId647" Target="https://doi.org/10.1094/pdis-09-16-1305-pdn" TargetMode="External" /><Relationship Type="http://schemas.openxmlformats.org/officeDocument/2006/relationships/hyperlink" Id="rId255" Target="https://doi.org/10.1094/pdis-09-17-1425-re" TargetMode="External" /><Relationship Type="http://schemas.openxmlformats.org/officeDocument/2006/relationships/hyperlink" Id="rId572" Target="https://doi.org/10.1094/pdis-10-15-1205-pdn" TargetMode="External" /><Relationship Type="http://schemas.openxmlformats.org/officeDocument/2006/relationships/hyperlink" Id="rId180" Target="https://doi.org/10.1094/pdis-94-3-0284" TargetMode="External" /><Relationship Type="http://schemas.openxmlformats.org/officeDocument/2006/relationships/hyperlink" Id="rId753" Target="https://doi.org/10.1094/pdis.2000.84.12.1344c" TargetMode="External" /><Relationship Type="http://schemas.openxmlformats.org/officeDocument/2006/relationships/hyperlink" Id="rId378" Target="https://doi.org/10.1094/pdis.2002.86.12.1402d" TargetMode="External" /><Relationship Type="http://schemas.openxmlformats.org/officeDocument/2006/relationships/hyperlink" Id="rId374" Target="https://doi.org/10.1094/phi-t-2001-0517-01" TargetMode="External" /><Relationship Type="http://schemas.openxmlformats.org/officeDocument/2006/relationships/hyperlink" Id="rId226" Target="https://doi.org/10.1094/php-br-15-0018" TargetMode="External" /><Relationship Type="http://schemas.openxmlformats.org/officeDocument/2006/relationships/hyperlink" Id="rId540" Target="https://doi.org/10.1094/php-rs-16-0040" TargetMode="External" /><Relationship Type="http://schemas.openxmlformats.org/officeDocument/2006/relationships/hyperlink" Id="rId664" Target="https://doi.org/10.1094/phyto-02-17-0042-r" TargetMode="External" /><Relationship Type="http://schemas.openxmlformats.org/officeDocument/2006/relationships/hyperlink" Id="rId432" Target="https://doi.org/10.1094/phyto-03-15-0064-r" TargetMode="External" /><Relationship Type="http://schemas.openxmlformats.org/officeDocument/2006/relationships/hyperlink" Id="rId694" Target="https://doi.org/10.1094/phyto-07-19-0253-fi" TargetMode="External" /><Relationship Type="http://schemas.openxmlformats.org/officeDocument/2006/relationships/hyperlink" Id="rId741" Target="https://doi.org/10.1094/phyto-08-12-0188-r" TargetMode="External" /><Relationship Type="http://schemas.openxmlformats.org/officeDocument/2006/relationships/hyperlink" Id="rId696" Target="https://doi.org/10.1094/phyto-09-14-0245-r" TargetMode="External" /><Relationship Type="http://schemas.openxmlformats.org/officeDocument/2006/relationships/hyperlink" Id="rId416" Target="https://doi.org/10.1094/phyto-64-494" TargetMode="External" /><Relationship Type="http://schemas.openxmlformats.org/officeDocument/2006/relationships/hyperlink" Id="rId813" Target="https://doi.org/10.1094/phyto.1998.88.4.359" TargetMode="External" /><Relationship Type="http://schemas.openxmlformats.org/officeDocument/2006/relationships/hyperlink" Id="rId329" Target="https://doi.org/10.1098/rsbl.2011.0923" TargetMode="External" /><Relationship Type="http://schemas.openxmlformats.org/officeDocument/2006/relationships/hyperlink" Id="rId468" Target="https://doi.org/10.1098/rspb.2007.1277" TargetMode="External" /><Relationship Type="http://schemas.openxmlformats.org/officeDocument/2006/relationships/hyperlink" Id="rId155" Target="https://doi.org/10.1098/rstb.2005.1713" TargetMode="External" /><Relationship Type="http://schemas.openxmlformats.org/officeDocument/2006/relationships/hyperlink" Id="rId782" Target="https://doi.org/10.1099/jgv.0.001020" TargetMode="External" /><Relationship Type="http://schemas.openxmlformats.org/officeDocument/2006/relationships/hyperlink" Id="rId473" Target="https://doi.org/10.1099/jgv.0.001418" TargetMode="External" /><Relationship Type="http://schemas.openxmlformats.org/officeDocument/2006/relationships/hyperlink" Id="rId523" Target="https://doi.org/10.1099/vir.0.031146-0" TargetMode="External" /><Relationship Type="http://schemas.openxmlformats.org/officeDocument/2006/relationships/hyperlink" Id="rId506" Target="https://doi.org/10.1099/vir.0.81811-0" TargetMode="External" /><Relationship Type="http://schemas.openxmlformats.org/officeDocument/2006/relationships/hyperlink" Id="rId702" Target="https://doi.org/10.1104/pp.104.4.1109" TargetMode="External" /><Relationship Type="http://schemas.openxmlformats.org/officeDocument/2006/relationships/hyperlink" Id="rId815" Target="https://doi.org/10.1104/pp.106.090035" TargetMode="External" /><Relationship Type="http://schemas.openxmlformats.org/officeDocument/2006/relationships/hyperlink" Id="rId583" Target="https://doi.org/10.1104/pp.107.113118" TargetMode="External" /><Relationship Type="http://schemas.openxmlformats.org/officeDocument/2006/relationships/hyperlink" Id="rId795" Target="https://doi.org/10.1104/pp.96.2.390" TargetMode="External" /><Relationship Type="http://schemas.openxmlformats.org/officeDocument/2006/relationships/hyperlink" Id="rId778" Target="https://doi.org/10.1105/tpc.17.00136" TargetMode="External" /><Relationship Type="http://schemas.openxmlformats.org/officeDocument/2006/relationships/hyperlink" Id="rId204" Target="https://doi.org/10.1111/1365-2435.12100" TargetMode="External" /><Relationship Type="http://schemas.openxmlformats.org/officeDocument/2006/relationships/hyperlink" Id="rId724" Target="https://doi.org/10.1111/bij.12024" TargetMode="External" /><Relationship Type="http://schemas.openxmlformats.org/officeDocument/2006/relationships/hyperlink" Id="rId211" Target="https://doi.org/10.1111/j.0013-8703.2004.00133.x" TargetMode="External" /><Relationship Type="http://schemas.openxmlformats.org/officeDocument/2006/relationships/hyperlink" Id="rId718" Target="https://doi.org/10.1111/j.0030-1299.2007.15895.x" TargetMode="External" /><Relationship Type="http://schemas.openxmlformats.org/officeDocument/2006/relationships/hyperlink" Id="rId264" Target="https://doi.org/10.1111/j.1095-8339.2009.00999.x" TargetMode="External" /><Relationship Type="http://schemas.openxmlformats.org/officeDocument/2006/relationships/hyperlink" Id="rId562" Target="https://doi.org/10.1111/j.1365-2435.2012.02026.x" TargetMode="External" /><Relationship Type="http://schemas.openxmlformats.org/officeDocument/2006/relationships/hyperlink" Id="rId645" Target="https://doi.org/10.1111/j.1365-3059.1993.tb01479.x" TargetMode="External" /><Relationship Type="http://schemas.openxmlformats.org/officeDocument/2006/relationships/hyperlink" Id="rId761" Target="https://doi.org/10.1111/j.1365-3059.2006.01410.x" TargetMode="External" /><Relationship Type="http://schemas.openxmlformats.org/officeDocument/2006/relationships/hyperlink" Id="rId750" Target="https://doi.org/10.1111/j.1365-313x.2010.04128.x" TargetMode="External" /><Relationship Type="http://schemas.openxmlformats.org/officeDocument/2006/relationships/hyperlink" Id="rId380" Target="https://doi.org/10.1111/j.1439-0418.2011.01670.x" TargetMode="External" /><Relationship Type="http://schemas.openxmlformats.org/officeDocument/2006/relationships/hyperlink" Id="rId528" Target="https://doi.org/10.1111/j.1439-0434.1971.tb03162.x" TargetMode="External" /><Relationship Type="http://schemas.openxmlformats.org/officeDocument/2006/relationships/hyperlink" Id="rId657" Target="https://doi.org/10.1111/j.1439-0434.1971.tb03461.x" TargetMode="External" /><Relationship Type="http://schemas.openxmlformats.org/officeDocument/2006/relationships/hyperlink" Id="rId190" Target="https://doi.org/10.1111/j.1439-0434.1972.tb02623.x" TargetMode="External" /><Relationship Type="http://schemas.openxmlformats.org/officeDocument/2006/relationships/hyperlink" Id="rId485" Target="https://doi.org/10.1111/j.1439-0434.1974.tb02801.x" TargetMode="External" /><Relationship Type="http://schemas.openxmlformats.org/officeDocument/2006/relationships/hyperlink" Id="rId530" Target="https://doi.org/10.1111/j.1439-0434.1975.tb03510.x" TargetMode="External" /><Relationship Type="http://schemas.openxmlformats.org/officeDocument/2006/relationships/hyperlink" Id="rId338" Target="https://doi.org/10.1111/j.1439-0434.1995.tb00275.x" TargetMode="External" /><Relationship Type="http://schemas.openxmlformats.org/officeDocument/2006/relationships/hyperlink" Id="rId455" Target="https://doi.org/10.1111/j.1445-6664.2006.00222.x" TargetMode="External" /><Relationship Type="http://schemas.openxmlformats.org/officeDocument/2006/relationships/hyperlink" Id="rId430" Target="https://doi.org/10.1111/j.1461-0248.2007.01123.x" TargetMode="External" /><Relationship Type="http://schemas.openxmlformats.org/officeDocument/2006/relationships/hyperlink" Id="rId706" Target="https://doi.org/10.1111/j.1461-0248.2010.01575.x" TargetMode="External" /><Relationship Type="http://schemas.openxmlformats.org/officeDocument/2006/relationships/hyperlink" Id="rId547" Target="https://doi.org/10.1111/j.1570-7458.2009.00939.x" TargetMode="External" /><Relationship Type="http://schemas.openxmlformats.org/officeDocument/2006/relationships/hyperlink" Id="rId436" Target="https://doi.org/10.1111/j.1600-0706.2013.01263.x" TargetMode="External" /><Relationship Type="http://schemas.openxmlformats.org/officeDocument/2006/relationships/hyperlink" Id="rId666" Target="https://doi.org/10.1111/jph.12420" TargetMode="External" /><Relationship Type="http://schemas.openxmlformats.org/officeDocument/2006/relationships/hyperlink" Id="rId128" Target="https://doi.org/10.1111/nph.13075" TargetMode="External" /><Relationship Type="http://schemas.openxmlformats.org/officeDocument/2006/relationships/hyperlink" Id="rId312" Target="https://doi.org/10.1111/ppa.12738" TargetMode="External" /><Relationship Type="http://schemas.openxmlformats.org/officeDocument/2006/relationships/hyperlink" Id="rId596" Target="https://doi.org/10.1111/zsc.12013" TargetMode="External" /><Relationship Type="http://schemas.openxmlformats.org/officeDocument/2006/relationships/hyperlink" Id="rId393" Target="https://doi.org/10.11158/saa.13.2.1" TargetMode="External" /><Relationship Type="http://schemas.openxmlformats.org/officeDocument/2006/relationships/hyperlink" Id="rId823" Target="https://doi.org/10.11158/saa.2.1.14" TargetMode="External" /><Relationship Type="http://schemas.openxmlformats.org/officeDocument/2006/relationships/hyperlink" Id="rId479" Target="https://doi.org/10.11158/saa.23.3.1" TargetMode="External" /><Relationship Type="http://schemas.openxmlformats.org/officeDocument/2006/relationships/hyperlink" Id="rId342" Target="https://doi.org/10.11158/saa.25.10.1" TargetMode="External" /><Relationship Type="http://schemas.openxmlformats.org/officeDocument/2006/relationships/hyperlink" Id="rId241" Target="https://doi.org/10.11158/saa.25.9.2" TargetMode="External" /><Relationship Type="http://schemas.openxmlformats.org/officeDocument/2006/relationships/hyperlink" Id="rId434" Target="https://doi.org/10.11158/saa.26.3.10" TargetMode="External" /><Relationship Type="http://schemas.openxmlformats.org/officeDocument/2006/relationships/hyperlink" Id="rId477" Target="https://doi.org/10.1126/science.1096931" TargetMode="External" /><Relationship Type="http://schemas.openxmlformats.org/officeDocument/2006/relationships/hyperlink" Id="rId643" Target="https://doi.org/10.1126/science.1147113" TargetMode="External" /><Relationship Type="http://schemas.openxmlformats.org/officeDocument/2006/relationships/hyperlink" Id="rId367" Target="https://doi.org/10.1126/science.1236281" TargetMode="External" /><Relationship Type="http://schemas.openxmlformats.org/officeDocument/2006/relationships/hyperlink" Id="rId675" Target="https://doi.org/10.1126/science.240.4856.1188" TargetMode="External" /><Relationship Type="http://schemas.openxmlformats.org/officeDocument/2006/relationships/hyperlink" Id="rId384" Target="https://doi.org/10.1126/science.261.5122.754" TargetMode="External" /><Relationship Type="http://schemas.openxmlformats.org/officeDocument/2006/relationships/hyperlink" Id="rId475" Target="https://doi.org/10.1126/science.291.5511.2141" TargetMode="External" /><Relationship Type="http://schemas.openxmlformats.org/officeDocument/2006/relationships/hyperlink" Id="rId698" Target="https://doi.org/10.1128/genomea.00519-13" TargetMode="External" /><Relationship Type="http://schemas.openxmlformats.org/officeDocument/2006/relationships/hyperlink" Id="rId228" Target="https://doi.org/10.1139/b91-275" TargetMode="External" /><Relationship Type="http://schemas.openxmlformats.org/officeDocument/2006/relationships/hyperlink" Id="rId216" Target="https://doi.org/10.1146/annurev.arplant.57.032905.105346" TargetMode="External" /><Relationship Type="http://schemas.openxmlformats.org/officeDocument/2006/relationships/hyperlink" Id="rId446" Target="https://doi.org/10.1146/annurev.arplant.59.032607.092825" TargetMode="External" /><Relationship Type="http://schemas.openxmlformats.org/officeDocument/2006/relationships/hyperlink" Id="rId788" Target="https://doi.org/10.1146/annurev.en.41.010196.000533" TargetMode="External" /><Relationship Type="http://schemas.openxmlformats.org/officeDocument/2006/relationships/hyperlink" Id="rId567" Target="https://doi.org/10.1146/annurev.ento.42.1.291" TargetMode="External" /><Relationship Type="http://schemas.openxmlformats.org/officeDocument/2006/relationships/hyperlink" Id="rId780" Target="https://doi.org/10.1146/annurev.phyto.050908.135202" TargetMode="External" /><Relationship Type="http://schemas.openxmlformats.org/officeDocument/2006/relationships/hyperlink" Id="rId407" Target="https://doi.org/10.1146/annurev.phyto.43.040204.135923" TargetMode="External" /><Relationship Type="http://schemas.openxmlformats.org/officeDocument/2006/relationships/hyperlink" Id="rId126" Target="https://doi.org/10.1146/annurev.publhealth.25.101802.123020" TargetMode="External" /><Relationship Type="http://schemas.openxmlformats.org/officeDocument/2006/relationships/hyperlink" Id="rId277" Target="https://doi.org/10.11646/zoosymposia.6.1.28" TargetMode="External" /><Relationship Type="http://schemas.openxmlformats.org/officeDocument/2006/relationships/hyperlink" Id="rId188" Target="https://doi.org/10.11646/zootaxa.3944.1.1" TargetMode="External" /><Relationship Type="http://schemas.openxmlformats.org/officeDocument/2006/relationships/hyperlink" Id="rId817" Target="https://doi.org/10.1186/1756-0500-3-208" TargetMode="External" /><Relationship Type="http://schemas.openxmlformats.org/officeDocument/2006/relationships/hyperlink" Id="rId405" Target="https://doi.org/10.1186/s12915-014-0098-9" TargetMode="External" /><Relationship Type="http://schemas.openxmlformats.org/officeDocument/2006/relationships/hyperlink" Id="rId552" Target="https://doi.org/10.1303/aez.2001.47" TargetMode="External" /><Relationship Type="http://schemas.openxmlformats.org/officeDocument/2006/relationships/hyperlink" Id="rId213" Target="https://doi.org/10.1303/aez.2005.1" TargetMode="External" /><Relationship Type="http://schemas.openxmlformats.org/officeDocument/2006/relationships/hyperlink" Id="rId550" Target="https://doi.org/10.1303/aez.2006.209" TargetMode="External" /><Relationship Type="http://schemas.openxmlformats.org/officeDocument/2006/relationships/hyperlink" Id="rId755" Target="https://doi.org/10.1371/journal.pone.0189577" TargetMode="External" /><Relationship Type="http://schemas.openxmlformats.org/officeDocument/2006/relationships/hyperlink" Id="rId309" Target="https://doi.org/10.1371/journal.pone.0255455" TargetMode="External" /><Relationship Type="http://schemas.openxmlformats.org/officeDocument/2006/relationships/hyperlink" Id="rId354" Target="https://doi.org/10.14411/eje.2008.105" TargetMode="External" /><Relationship Type="http://schemas.openxmlformats.org/officeDocument/2006/relationships/hyperlink" Id="rId612" Target="https://doi.org/10.15162/0425-1016/673" TargetMode="External" /><Relationship Type="http://schemas.openxmlformats.org/officeDocument/2006/relationships/hyperlink" Id="rId143" Target="https://doi.org/10.1590/s0100-29452011005000013" TargetMode="External" /><Relationship Type="http://schemas.openxmlformats.org/officeDocument/2006/relationships/hyperlink" Id="rId364" Target="https://doi.org/10.1590/s0102-053620190109" TargetMode="External" /><Relationship Type="http://schemas.openxmlformats.org/officeDocument/2006/relationships/hyperlink" Id="rId491" Target="https://doi.org/10.1590/s0103-90162008000100006" TargetMode="External" /><Relationship Type="http://schemas.openxmlformats.org/officeDocument/2006/relationships/hyperlink" Id="rId495" Target="https://doi.org/10.1590/s0103-90162010000300014" TargetMode="External" /><Relationship Type="http://schemas.openxmlformats.org/officeDocument/2006/relationships/hyperlink" Id="rId627" Target="https://doi.org/10.1590/s0301-80592000000400016" TargetMode="External" /><Relationship Type="http://schemas.openxmlformats.org/officeDocument/2006/relationships/hyperlink" Id="rId134" Target="https://doi.org/10.1590/s0301-80592000000400017" TargetMode="External" /><Relationship Type="http://schemas.openxmlformats.org/officeDocument/2006/relationships/hyperlink" Id="rId692" Target="https://doi.org/10.1590/s1519-566x2008000300011" TargetMode="External" /><Relationship Type="http://schemas.openxmlformats.org/officeDocument/2006/relationships/hyperlink" Id="rId772" Target="https://doi.org/10.1590/s1519-566x2008000600019" TargetMode="External" /><Relationship Type="http://schemas.openxmlformats.org/officeDocument/2006/relationships/hyperlink" Id="rId791" Target="https://doi.org/10.1600/036364414x682201" TargetMode="External" /><Relationship Type="http://schemas.openxmlformats.org/officeDocument/2006/relationships/hyperlink" Id="rId157" Target="https://doi.org/10.1603/an10065" TargetMode="External" /><Relationship Type="http://schemas.openxmlformats.org/officeDocument/2006/relationships/hyperlink" Id="rId639" Target="https://doi.org/10.1603/ec09161" TargetMode="External" /><Relationship Type="http://schemas.openxmlformats.org/officeDocument/2006/relationships/hyperlink" Id="rId554" Target="https://doi.org/10.1653/0015-4040(2005)088[0195:pomava]2.0.co;2" TargetMode="External" /><Relationship Type="http://schemas.openxmlformats.org/officeDocument/2006/relationships/hyperlink" Id="rId249" Target="https://doi.org/10.1653/024.094.0241" TargetMode="External" /><Relationship Type="http://schemas.openxmlformats.org/officeDocument/2006/relationships/hyperlink" Id="rId653" Target="https://doi.org/10.1653/024.098.0422" TargetMode="External" /><Relationship Type="http://schemas.openxmlformats.org/officeDocument/2006/relationships/hyperlink" Id="rId124" Target="https://doi.org/10.1653/024.100.0420" TargetMode="External" /><Relationship Type="http://schemas.openxmlformats.org/officeDocument/2006/relationships/hyperlink" Id="rId633" Target="https://doi.org/10.1673/031.012.0701" TargetMode="External" /><Relationship Type="http://schemas.openxmlformats.org/officeDocument/2006/relationships/hyperlink" Id="rId487" Target="https://doi.org/10.17525/vrr.v16i1-2.51" TargetMode="External" /><Relationship Type="http://schemas.openxmlformats.org/officeDocument/2006/relationships/hyperlink" Id="rId502" Target="https://doi.org/10.17660/actahortic.1985.164.27" TargetMode="External" /><Relationship Type="http://schemas.openxmlformats.org/officeDocument/2006/relationships/hyperlink" Id="rId483" Target="https://doi.org/10.17660/actahortic.2009.816.1" TargetMode="External" /><Relationship Type="http://schemas.openxmlformats.org/officeDocument/2006/relationships/hyperlink" Id="rId237" Target="https://doi.org/10.17660/actahortic.2019.1232.30" TargetMode="External" /><Relationship Type="http://schemas.openxmlformats.org/officeDocument/2006/relationships/hyperlink" Id="rId184" Target="https://doi.org/10.17660/actahortic.2019.1232.33" TargetMode="External" /><Relationship Type="http://schemas.openxmlformats.org/officeDocument/2006/relationships/hyperlink" Id="rId182" Target="https://doi.org/10.18637/jss.v067.i01" TargetMode="External" /><Relationship Type="http://schemas.openxmlformats.org/officeDocument/2006/relationships/hyperlink" Id="rId743" Target="https://doi.org/10.18637/jss.v084.i06" TargetMode="External" /><Relationship Type="http://schemas.openxmlformats.org/officeDocument/2006/relationships/hyperlink" Id="rId768" Target="https://doi.org/10.1890/120126" TargetMode="External" /><Relationship Type="http://schemas.openxmlformats.org/officeDocument/2006/relationships/hyperlink" Id="rId350" Target="https://doi.org/10.21273/hortsci.19.2.385" TargetMode="External" /><Relationship Type="http://schemas.openxmlformats.org/officeDocument/2006/relationships/hyperlink" Id="rId352" Target="https://doi.org/10.21273/hortsci.50.7.957" TargetMode="External" /><Relationship Type="http://schemas.openxmlformats.org/officeDocument/2006/relationships/hyperlink" Id="rId239" Target="https://doi.org/10.21273/hortsci12553-17" TargetMode="External" /><Relationship Type="http://schemas.openxmlformats.org/officeDocument/2006/relationships/hyperlink" Id="rId734" Target="https://doi.org/10.21273/hortsci14653-20" TargetMode="External" /><Relationship Type="http://schemas.openxmlformats.org/officeDocument/2006/relationships/hyperlink" Id="rId348" Target="https://doi.org/10.21273/horttech.18.3.343" TargetMode="External" /><Relationship Type="http://schemas.openxmlformats.org/officeDocument/2006/relationships/hyperlink" Id="rId565" Target="https://doi.org/10.21273/jashs.128.4.0575" TargetMode="External" /><Relationship Type="http://schemas.openxmlformats.org/officeDocument/2006/relationships/hyperlink" Id="rId336" Target="https://doi.org/10.2307/2406212" TargetMode="External" /><Relationship Type="http://schemas.openxmlformats.org/officeDocument/2006/relationships/hyperlink" Id="rId173" Target="https://doi.org/10.2307/2422013" TargetMode="External" /><Relationship Type="http://schemas.openxmlformats.org/officeDocument/2006/relationships/hyperlink" Id="rId500" Target="https://doi.org/10.2307/3493667" TargetMode="External" /><Relationship Type="http://schemas.openxmlformats.org/officeDocument/2006/relationships/hyperlink" Id="rId497" Target="https://doi.org/10.24349/acarologia/20184275" TargetMode="External" /><Relationship Type="http://schemas.openxmlformats.org/officeDocument/2006/relationships/hyperlink" Id="rId261" Target="https://doi.org/10.3186/jjphytopath.42.156" TargetMode="External" /><Relationship Type="http://schemas.openxmlformats.org/officeDocument/2006/relationships/hyperlink" Id="rId259" Target="https://doi.org/10.32473/edis-hs1348-2019" TargetMode="External" /><Relationship Type="http://schemas.openxmlformats.org/officeDocument/2006/relationships/hyperlink" Id="rId199" Target="https://doi.org/10.3389/fpls.2016.01105" TargetMode="External" /><Relationship Type="http://schemas.openxmlformats.org/officeDocument/2006/relationships/hyperlink" Id="rId147" Target="https://doi.org/10.3389/fpls.2016.01757" TargetMode="External" /><Relationship Type="http://schemas.openxmlformats.org/officeDocument/2006/relationships/hyperlink" Id="rId149" Target="https://doi.org/10.3389/fpls.2018.01147" TargetMode="External" /><Relationship Type="http://schemas.openxmlformats.org/officeDocument/2006/relationships/hyperlink" Id="rId534" Target="https://doi.org/10.3389/fpls.2018.01786" TargetMode="External" /><Relationship Type="http://schemas.openxmlformats.org/officeDocument/2006/relationships/hyperlink" Id="rId576" Target="https://doi.org/10.3389/fpls.2020.584981" TargetMode="External" /><Relationship Type="http://schemas.openxmlformats.org/officeDocument/2006/relationships/hyperlink" Id="rId153" Target="https://doi.org/10.3390/ijms12063723" TargetMode="External" /><Relationship Type="http://schemas.openxmlformats.org/officeDocument/2006/relationships/hyperlink" Id="rId122" Target="https://doi.org/10.3390/ijms19020614" TargetMode="External" /><Relationship Type="http://schemas.openxmlformats.org/officeDocument/2006/relationships/hyperlink" Id="rId682" Target="https://doi.org/10.3390/insects11090627" TargetMode="External" /><Relationship Type="http://schemas.openxmlformats.org/officeDocument/2006/relationships/hyperlink" Id="rId560" Target="https://doi.org/10.3390/plants9050558" TargetMode="External" /><Relationship Type="http://schemas.openxmlformats.org/officeDocument/2006/relationships/hyperlink" Id="rId737" Target="https://doi.org/10.3733/hilg.v29n02p081" TargetMode="External" /><Relationship Type="http://schemas.openxmlformats.org/officeDocument/2006/relationships/hyperlink" Id="rId569" Target="https://doi.org/10.3733/hilg.v40n11p331" TargetMode="External" /></Relationships>
</file>

<file path=word/_rels/footnotes.xml.rels><?xml version="1.0" encoding="UTF-8"?><Relationships xmlns="http://schemas.openxmlformats.org/package/2006/relationships"><Relationship Type="http://schemas.openxmlformats.org/officeDocument/2006/relationships/hyperlink" Id="rId186" Target="http://idtools.org/id/mites/flatmites/" TargetMode="External" /><Relationship Type="http://schemas.openxmlformats.org/officeDocument/2006/relationships/hyperlink" Id="rId400" Target="https://doi.org/10.1002/aqc.584" TargetMode="External" /><Relationship Type="http://schemas.openxmlformats.org/officeDocument/2006/relationships/hyperlink" Id="rId418" Target="https://doi.org/10.1002/jwmg.875" TargetMode="External" /><Relationship Type="http://schemas.openxmlformats.org/officeDocument/2006/relationships/hyperlink" Id="rId637" Target="https://doi.org/10.1002/ps.4587" TargetMode="External" /><Relationship Type="http://schemas.openxmlformats.org/officeDocument/2006/relationships/hyperlink" Id="rId774" Target="https://doi.org/10.1002/ps.4918" TargetMode="External" /><Relationship Type="http://schemas.openxmlformats.org/officeDocument/2006/relationships/hyperlink" Id="rId677" Target="https://doi.org/10.1002/ps.6341" TargetMode="External" /><Relationship Type="http://schemas.openxmlformats.org/officeDocument/2006/relationships/hyperlink" Id="rId799" Target="https://doi.org/10.1002/sca.4950220301" TargetMode="External" /><Relationship Type="http://schemas.openxmlformats.org/officeDocument/2006/relationships/hyperlink" Id="rId297" Target="https://doi.org/10.1006/bcon.1999.0777" TargetMode="External" /><Relationship Type="http://schemas.openxmlformats.org/officeDocument/2006/relationships/hyperlink" Id="rId827" Target="https://doi.org/10.1006/pmpp.2001.0343" TargetMode="External" /><Relationship Type="http://schemas.openxmlformats.org/officeDocument/2006/relationships/hyperlink" Id="rId425" Target="https://doi.org/10.1007/bf00317319" TargetMode="External" /><Relationship Type="http://schemas.openxmlformats.org/officeDocument/2006/relationships/hyperlink" Id="rId397" Target="https://doi.org/10.1007/bf01193231" TargetMode="External" /><Relationship Type="http://schemas.openxmlformats.org/officeDocument/2006/relationships/hyperlink" Id="rId731" Target="https://doi.org/10.1007/bf01193467" TargetMode="External" /><Relationship Type="http://schemas.openxmlformats.org/officeDocument/2006/relationships/hyperlink" Id="rId804" Target="https://doi.org/10.1007/bf01193964" TargetMode="External" /><Relationship Type="http://schemas.openxmlformats.org/officeDocument/2006/relationships/hyperlink" Id="rId301" Target="https://doi.org/10.1007/bf01196191" TargetMode="External" /><Relationship Type="http://schemas.openxmlformats.org/officeDocument/2006/relationships/hyperlink" Id="rId801" Target="https://doi.org/10.1007/bf01204404" TargetMode="External" /><Relationship Type="http://schemas.openxmlformats.org/officeDocument/2006/relationships/hyperlink" Id="rId112" Target="https://doi.org/10.1007/bf01262195" TargetMode="External" /><Relationship Type="http://schemas.openxmlformats.org/officeDocument/2006/relationships/hyperlink" Id="rId489" Target="https://doi.org/10.1007/pl00013018" TargetMode="External" /><Relationship Type="http://schemas.openxmlformats.org/officeDocument/2006/relationships/hyperlink" Id="rId784" Target="https://doi.org/10.1007/s003440000026" TargetMode="External" /><Relationship Type="http://schemas.openxmlformats.org/officeDocument/2006/relationships/hyperlink" Id="rId358" Target="https://doi.org/10.1007/s00425-019-03216-0" TargetMode="External" /><Relationship Type="http://schemas.openxmlformats.org/officeDocument/2006/relationships/hyperlink" Id="rId178" Target="https://doi.org/10.1007/s004250050082" TargetMode="External" /><Relationship Type="http://schemas.openxmlformats.org/officeDocument/2006/relationships/hyperlink" Id="rId409" Target="https://doi.org/10.1007/s00442-002-1120-4" TargetMode="External" /><Relationship Type="http://schemas.openxmlformats.org/officeDocument/2006/relationships/hyperlink" Id="rId515" Target="https://doi.org/10.1007/s00705-009-0395-8" TargetMode="External" /><Relationship Type="http://schemas.openxmlformats.org/officeDocument/2006/relationships/hyperlink" Id="rId649" Target="https://doi.org/10.1007/s00705-012-1506-5" TargetMode="External" /><Relationship Type="http://schemas.openxmlformats.org/officeDocument/2006/relationships/hyperlink" Id="rId574" Target="https://doi.org/10.1007/s00705-013-1745-0" TargetMode="External" /><Relationship Type="http://schemas.openxmlformats.org/officeDocument/2006/relationships/hyperlink" Id="rId315" Target="https://doi.org/10.1007/s00705-013-1834-0" TargetMode="External" /><Relationship Type="http://schemas.openxmlformats.org/officeDocument/2006/relationships/hyperlink" Id="rId136" Target="https://doi.org/10.1007/s00705-019-04247-4" TargetMode="External" /><Relationship Type="http://schemas.openxmlformats.org/officeDocument/2006/relationships/hyperlink" Id="rId513" Target="https://doi.org/10.1007/s10327-009-0167-z" TargetMode="External" /><Relationship Type="http://schemas.openxmlformats.org/officeDocument/2006/relationships/hyperlink" Id="rId270" Target="https://doi.org/10.1007/s10493-005-0592-4" TargetMode="External" /><Relationship Type="http://schemas.openxmlformats.org/officeDocument/2006/relationships/hyperlink" Id="rId423" Target="https://doi.org/10.1007/s10493-005-3360-6" TargetMode="External" /><Relationship Type="http://schemas.openxmlformats.org/officeDocument/2006/relationships/hyperlink" Id="rId606" Target="https://doi.org/10.1007/s10493-005-6650-0" TargetMode="External" /><Relationship Type="http://schemas.openxmlformats.org/officeDocument/2006/relationships/hyperlink" Id="rId668" Target="https://doi.org/10.1007/s10493-006-0013-3" TargetMode="External" /><Relationship Type="http://schemas.openxmlformats.org/officeDocument/2006/relationships/hyperlink" Id="rId421" Target="https://doi.org/10.1007/s10493-006-9019-0" TargetMode="External" /><Relationship Type="http://schemas.openxmlformats.org/officeDocument/2006/relationships/hyperlink" Id="rId690" Target="https://doi.org/10.1007/s10493-006-9024-3" TargetMode="External" /><Relationship Type="http://schemas.openxmlformats.org/officeDocument/2006/relationships/hyperlink" Id="rId556" Target="https://doi.org/10.1007/s10493-007-9091-0" TargetMode="External" /><Relationship Type="http://schemas.openxmlformats.org/officeDocument/2006/relationships/hyperlink" Id="rId525" Target="https://doi.org/10.1007/s10493-009-9312-9" TargetMode="External" /><Relationship Type="http://schemas.openxmlformats.org/officeDocument/2006/relationships/hyperlink" Id="rId579" Target="https://doi.org/10.1007/s10493-009-9319-2" TargetMode="External" /><Relationship Type="http://schemas.openxmlformats.org/officeDocument/2006/relationships/hyperlink" Id="rId728" Target="https://doi.org/10.1007/s10493-009-9323-6" TargetMode="External" /><Relationship Type="http://schemas.openxmlformats.org/officeDocument/2006/relationships/hyperlink" Id="rId598" Target="https://doi.org/10.1007/s10493-009-9327-2" TargetMode="External" /><Relationship Type="http://schemas.openxmlformats.org/officeDocument/2006/relationships/hyperlink" Id="rId324" Target="https://doi.org/10.1007/s10493-011-9483-z" TargetMode="External" /><Relationship Type="http://schemas.openxmlformats.org/officeDocument/2006/relationships/hyperlink" Id="rId251" Target="https://doi.org/10.1007/s10493-011-9488-7" TargetMode="External" /><Relationship Type="http://schemas.openxmlformats.org/officeDocument/2006/relationships/hyperlink" Id="rId247" Target="https://doi.org/10.1007/s10493-011-9499-4" TargetMode="External" /><Relationship Type="http://schemas.openxmlformats.org/officeDocument/2006/relationships/hyperlink" Id="rId386" Target="https://doi.org/10.1007/s10493-012-9527-z" TargetMode="External" /><Relationship Type="http://schemas.openxmlformats.org/officeDocument/2006/relationships/hyperlink" Id="rId464" Target="https://doi.org/10.1007/s10493-012-9541-1" TargetMode="External" /><Relationship Type="http://schemas.openxmlformats.org/officeDocument/2006/relationships/hyperlink" Id="rId825" Target="https://doi.org/10.1007/s10493-012-9555-8" TargetMode="External" /><Relationship Type="http://schemas.openxmlformats.org/officeDocument/2006/relationships/hyperlink" Id="rId651" Target="https://doi.org/10.1007/s10493-012-9569-2" TargetMode="External" /><Relationship Type="http://schemas.openxmlformats.org/officeDocument/2006/relationships/hyperlink" Id="rId680" Target="https://doi.org/10.1007/s10493-012-9632-z" TargetMode="External" /><Relationship Type="http://schemas.openxmlformats.org/officeDocument/2006/relationships/hyperlink" Id="rId594" Target="https://doi.org/10.1007/s10493-012-9633-y" TargetMode="External" /><Relationship Type="http://schemas.openxmlformats.org/officeDocument/2006/relationships/hyperlink" Id="rId713" Target="https://doi.org/10.1007/s10493-013-9730-6" TargetMode="External" /><Relationship Type="http://schemas.openxmlformats.org/officeDocument/2006/relationships/hyperlink" Id="rId234" Target="https://doi.org/10.1007/s10493-013-9735-1" TargetMode="External" /><Relationship Type="http://schemas.openxmlformats.org/officeDocument/2006/relationships/hyperlink" Id="rId603" Target="https://doi.org/10.1007/s10493-013-9749-8" TargetMode="External" /><Relationship Type="http://schemas.openxmlformats.org/officeDocument/2006/relationships/hyperlink" Id="rId243" Target="https://doi.org/10.1007/s10493-014-9873-0" TargetMode="External" /><Relationship Type="http://schemas.openxmlformats.org/officeDocument/2006/relationships/hyperlink" Id="rId519" Target="https://doi.org/10.1007/s10493-015-9895-2" TargetMode="External" /><Relationship Type="http://schemas.openxmlformats.org/officeDocument/2006/relationships/hyperlink" Id="rId726" Target="https://doi.org/10.1007/s10493-015-9954-8" TargetMode="External" /><Relationship Type="http://schemas.openxmlformats.org/officeDocument/2006/relationships/hyperlink" Id="rId481" Target="https://doi.org/10.1007/s10493-018-0245-z" TargetMode="External" /><Relationship Type="http://schemas.openxmlformats.org/officeDocument/2006/relationships/hyperlink" Id="rId532" Target="https://doi.org/10.1007/s10493-018-0315-2" TargetMode="External" /><Relationship Type="http://schemas.openxmlformats.org/officeDocument/2006/relationships/hyperlink" Id="rId517" Target="https://doi.org/10.1007/s10493-020-00532-z" TargetMode="External" /><Relationship Type="http://schemas.openxmlformats.org/officeDocument/2006/relationships/hyperlink" Id="rId793" Target="https://doi.org/10.1007/s10493-020-00539-6" TargetMode="External" /><Relationship Type="http://schemas.openxmlformats.org/officeDocument/2006/relationships/hyperlink" Id="rId609" Target="https://doi.org/10.1007/s10493-020-00543-w" TargetMode="External" /><Relationship Type="http://schemas.openxmlformats.org/officeDocument/2006/relationships/hyperlink" Id="rId581" Target="https://doi.org/10.1007/s10526-016-9718-3" TargetMode="External" /><Relationship Type="http://schemas.openxmlformats.org/officeDocument/2006/relationships/hyperlink" Id="rId369" Target="https://doi.org/10.1007/s10526-017-9784-1" TargetMode="External" /><Relationship Type="http://schemas.openxmlformats.org/officeDocument/2006/relationships/hyperlink" Id="rId538" Target="https://doi.org/10.1007/s10530-005-5845-y" TargetMode="External" /><Relationship Type="http://schemas.openxmlformats.org/officeDocument/2006/relationships/hyperlink" Id="rId295" Target="https://doi.org/10.1007/s10658-019-01854-4" TargetMode="External" /><Relationship Type="http://schemas.openxmlformats.org/officeDocument/2006/relationships/hyperlink" Id="rId317" Target="https://doi.org/10.1007/s13314-018-0295-4" TargetMode="External" /><Relationship Type="http://schemas.openxmlformats.org/officeDocument/2006/relationships/hyperlink" Id="rId388" Target="https://doi.org/10.1007/s40858-017-0195-8" TargetMode="External" /><Relationship Type="http://schemas.openxmlformats.org/officeDocument/2006/relationships/hyperlink" Id="rId305" Target="https://doi.org/10.1007/s40858-020-00373-6" TargetMode="External" /><Relationship Type="http://schemas.openxmlformats.org/officeDocument/2006/relationships/hyperlink" Id="rId662" Target="https://doi.org/10.1007/s41348-020-00312-2" TargetMode="External" /><Relationship Type="http://schemas.openxmlformats.org/officeDocument/2006/relationships/hyperlink" Id="rId289" Target="https://doi.org/10.1016/0167-8809(94)90124-4" TargetMode="External" /><Relationship Type="http://schemas.openxmlformats.org/officeDocument/2006/relationships/hyperlink" Id="rId614" Target="https://doi.org/10.1016/0169-5347(91)90209-g" TargetMode="External" /><Relationship Type="http://schemas.openxmlformats.org/officeDocument/2006/relationships/hyperlink" Id="rId412" Target="https://doi.org/10.1016/0885-5765(92)90045-w" TargetMode="External" /><Relationship Type="http://schemas.openxmlformats.org/officeDocument/2006/relationships/hyperlink" Id="rId165" Target="https://doi.org/10.1016/j.ab.2018.01.021" TargetMode="External" /><Relationship Type="http://schemas.openxmlformats.org/officeDocument/2006/relationships/hyperlink" Id="rId688" Target="https://doi.org/10.1016/j.anbehav.2017.02.017" TargetMode="External" /><Relationship Type="http://schemas.openxmlformats.org/officeDocument/2006/relationships/hyperlink" Id="rId641" Target="https://doi.org/10.1016/j.aspen.2011.07.010" TargetMode="External" /><Relationship Type="http://schemas.openxmlformats.org/officeDocument/2006/relationships/hyperlink" Id="rId192" Target="https://doi.org/10.1016/j.baae.2009.09.004" TargetMode="External" /><Relationship Type="http://schemas.openxmlformats.org/officeDocument/2006/relationships/hyperlink" Id="rId285" Target="https://doi.org/10.1016/j.biocontrol.2009.12.008" TargetMode="External" /><Relationship Type="http://schemas.openxmlformats.org/officeDocument/2006/relationships/hyperlink" Id="rId326" Target="https://doi.org/10.1016/j.biocontrol.2010.03.003" TargetMode="External" /><Relationship Type="http://schemas.openxmlformats.org/officeDocument/2006/relationships/hyperlink" Id="rId545" Target="https://doi.org/10.1016/j.biocontrol.2010.05.017" TargetMode="External" /><Relationship Type="http://schemas.openxmlformats.org/officeDocument/2006/relationships/hyperlink" Id="rId382" Target="https://doi.org/10.1016/j.biocontrol.2012.06.006" TargetMode="External" /><Relationship Type="http://schemas.openxmlformats.org/officeDocument/2006/relationships/hyperlink" Id="rId811" Target="https://doi.org/10.1016/j.biocontrol.2012.09.007" TargetMode="External" /><Relationship Type="http://schemas.openxmlformats.org/officeDocument/2006/relationships/hyperlink" Id="rId151" Target="https://doi.org/10.1016/j.biocontrol.2020.104330" TargetMode="External" /><Relationship Type="http://schemas.openxmlformats.org/officeDocument/2006/relationships/hyperlink" Id="rId283" Target="https://doi.org/10.1016/j.cell.2006.02.008" TargetMode="External" /><Relationship Type="http://schemas.openxmlformats.org/officeDocument/2006/relationships/hyperlink" Id="rId376" Target="https://doi.org/10.1016/j.cropro.2021.105776" TargetMode="External" /><Relationship Type="http://schemas.openxmlformats.org/officeDocument/2006/relationships/hyperlink" Id="rId600" Target="https://doi.org/10.1016/j.ecocom.2015.07.002" TargetMode="External" /><Relationship Type="http://schemas.openxmlformats.org/officeDocument/2006/relationships/hyperlink" Id="rId145" Target="https://doi.org/10.1016/j.ecoenv.2019.03.118" TargetMode="External" /><Relationship Type="http://schemas.openxmlformats.org/officeDocument/2006/relationships/hyperlink" Id="rId138" Target="https://doi.org/10.1016/j.ecoinf.2021.101396" TargetMode="External" /><Relationship Type="http://schemas.openxmlformats.org/officeDocument/2006/relationships/hyperlink" Id="rId757" Target="https://doi.org/10.1016/j.febslet.2010.06.046" TargetMode="External" /><Relationship Type="http://schemas.openxmlformats.org/officeDocument/2006/relationships/hyperlink" Id="rId403" Target="https://doi.org/10.1016/j.jcz.2018.01.004" TargetMode="External" /><Relationship Type="http://schemas.openxmlformats.org/officeDocument/2006/relationships/hyperlink" Id="rId319" Target="https://doi.org/10.1016/j.jviromet.2016.01.013" TargetMode="External" /><Relationship Type="http://schemas.openxmlformats.org/officeDocument/2006/relationships/hyperlink" Id="rId163" Target="https://doi.org/10.1016/j.jviromet.2016.05.010" TargetMode="External" /><Relationship Type="http://schemas.openxmlformats.org/officeDocument/2006/relationships/hyperlink" Id="rId169" Target="https://doi.org/10.1016/j.jviromet.2016.11.014" TargetMode="External" /><Relationship Type="http://schemas.openxmlformats.org/officeDocument/2006/relationships/hyperlink" Id="rId167" Target="https://doi.org/10.1016/j.jviromet.2017.05.019" TargetMode="External" /><Relationship Type="http://schemas.openxmlformats.org/officeDocument/2006/relationships/hyperlink" Id="rId427" Target="https://doi.org/10.1016/j.pbi.2003.11.011" TargetMode="External" /><Relationship Type="http://schemas.openxmlformats.org/officeDocument/2006/relationships/hyperlink" Id="rId461" Target="https://doi.org/10.1016/j.pbi.2013.06.019" TargetMode="External" /><Relationship Type="http://schemas.openxmlformats.org/officeDocument/2006/relationships/hyperlink" Id="rId776" Target="https://doi.org/10.1016/j.pestbp.2021.104855" TargetMode="External" /><Relationship Type="http://schemas.openxmlformats.org/officeDocument/2006/relationships/hyperlink" Id="rId159" Target="https://doi.org/10.1016/j.plantsci.2016.08.004" TargetMode="External" /><Relationship Type="http://schemas.openxmlformats.org/officeDocument/2006/relationships/hyperlink" Id="rId745" Target="https://doi.org/10.1016/j.tplants.2012.02.010" TargetMode="External" /><Relationship Type="http://schemas.openxmlformats.org/officeDocument/2006/relationships/hyperlink" Id="rId202" Target="https://doi.org/10.1016/j.tree.2006.11.004" TargetMode="External" /><Relationship Type="http://schemas.openxmlformats.org/officeDocument/2006/relationships/hyperlink" Id="rId504" Target="https://doi.org/10.1016/j.virol.2017.04.027" TargetMode="External" /><Relationship Type="http://schemas.openxmlformats.org/officeDocument/2006/relationships/hyperlink" Id="rId194" Target="https://doi.org/10.1016/j.virusres.2015.08.009" TargetMode="External" /><Relationship Type="http://schemas.openxmlformats.org/officeDocument/2006/relationships/hyperlink" Id="rId287" Target="https://doi.org/10.1016/s0261-2194(99)00026-5" TargetMode="External" /><Relationship Type="http://schemas.openxmlformats.org/officeDocument/2006/relationships/hyperlink" Id="rId361" Target="https://doi.org/10.1016/s1369-5266(03)00045-1" TargetMode="External" /><Relationship Type="http://schemas.openxmlformats.org/officeDocument/2006/relationships/hyperlink" Id="rId450" Target="https://doi.org/10.1017/s0007485300013390" TargetMode="External" /><Relationship Type="http://schemas.openxmlformats.org/officeDocument/2006/relationships/hyperlink" Id="rId722" Target="https://doi.org/10.1017/s0007485309990216" TargetMode="External" /><Relationship Type="http://schemas.openxmlformats.org/officeDocument/2006/relationships/hyperlink" Id="rId441" Target="https://doi.org/10.1017/s0890037x00032243" TargetMode="External" /><Relationship Type="http://schemas.openxmlformats.org/officeDocument/2006/relationships/hyperlink" Id="rId414" Target="https://doi.org/10.1021/jf404156x" TargetMode="External" /><Relationship Type="http://schemas.openxmlformats.org/officeDocument/2006/relationships/hyperlink" Id="rId253" Target="https://doi.org/10.1023/a:1020499624661" TargetMode="External" /><Relationship Type="http://schemas.openxmlformats.org/officeDocument/2006/relationships/hyperlink" Id="rId670" Target="https://doi.org/10.1023/a:1020661215827" TargetMode="External" /><Relationship Type="http://schemas.openxmlformats.org/officeDocument/2006/relationships/hyperlink" Id="rId245" Target="https://doi.org/10.1023/a:1021103209193" TargetMode="External" /><Relationship Type="http://schemas.openxmlformats.org/officeDocument/2006/relationships/hyperlink" Id="rId459" Target="https://doi.org/10.1023/a:1026593907917" TargetMode="External" /><Relationship Type="http://schemas.openxmlformats.org/officeDocument/2006/relationships/hyperlink" Id="rId273" Target="https://doi.org/10.1023/b:appa.0000006542.96404.63" TargetMode="External" /><Relationship Type="http://schemas.openxmlformats.org/officeDocument/2006/relationships/hyperlink" Id="rId275" Target="https://doi.org/10.1023/b:appa.0000006543.34042.b4" TargetMode="External" /><Relationship Type="http://schemas.openxmlformats.org/officeDocument/2006/relationships/hyperlink" Id="rId281" Target="https://doi.org/10.1023/b:appa.0000006544.10072.01" TargetMode="External" /><Relationship Type="http://schemas.openxmlformats.org/officeDocument/2006/relationships/hyperlink" Id="rId797" Target="https://doi.org/10.1023/b:appa.0000006545.40017.a0" TargetMode="External" /><Relationship Type="http://schemas.openxmlformats.org/officeDocument/2006/relationships/hyperlink" Id="rId684" Target="https://doi.org/10.1023/b:appa.0000006546.55305.e3" TargetMode="External" /><Relationship Type="http://schemas.openxmlformats.org/officeDocument/2006/relationships/hyperlink" Id="rId279" Target="https://doi.org/10.1023/b:appa.0000006548.01625.72" TargetMode="External" /><Relationship Type="http://schemas.openxmlformats.org/officeDocument/2006/relationships/hyperlink" Id="rId257" Target="https://doi.org/10.1023/b:appa.0000006549.87310.41" TargetMode="External" /><Relationship Type="http://schemas.openxmlformats.org/officeDocument/2006/relationships/hyperlink" Id="rId508" Target="https://doi.org/10.1023/b:appa.0000006550.88615.10" TargetMode="External" /><Relationship Type="http://schemas.openxmlformats.org/officeDocument/2006/relationships/hyperlink" Id="rId493" Target="https://doi.org/10.1023/b:appa.0000006551.74604.84" TargetMode="External" /><Relationship Type="http://schemas.openxmlformats.org/officeDocument/2006/relationships/hyperlink" Id="rId220" Target="https://doi.org/10.1023/b:joec.0000013183.72915.99" TargetMode="External" /><Relationship Type="http://schemas.openxmlformats.org/officeDocument/2006/relationships/hyperlink" Id="rId209" Target="https://doi.org/10.1023/b:joec.0000017976.60630.8c" TargetMode="External" /><Relationship Type="http://schemas.openxmlformats.org/officeDocument/2006/relationships/hyperlink" Id="rId586" Target="https://doi.org/10.1038/35069058" TargetMode="External" /><Relationship Type="http://schemas.openxmlformats.org/officeDocument/2006/relationships/hyperlink" Id="rId720" Target="https://doi.org/10.1038/385718a0" TargetMode="External" /><Relationship Type="http://schemas.openxmlformats.org/officeDocument/2006/relationships/hyperlink" Id="rId118" Target="https://doi.org/10.1038/42384" TargetMode="External" /><Relationship Type="http://schemas.openxmlformats.org/officeDocument/2006/relationships/hyperlink" Id="rId457" Target="https://doi.org/10.1038/nature05286" TargetMode="External" /><Relationship Type="http://schemas.openxmlformats.org/officeDocument/2006/relationships/hyperlink" Id="rId299" Target="https://doi.org/10.1038/nri.2016.77" TargetMode="External" /><Relationship Type="http://schemas.openxmlformats.org/officeDocument/2006/relationships/hyperlink" Id="rId715" Target="https://doi.org/10.1038/nrmicro1596" TargetMode="External" /><Relationship Type="http://schemas.openxmlformats.org/officeDocument/2006/relationships/hyperlink" Id="rId346" Target="https://doi.org/10.1038/s41598-019-46474-4" TargetMode="External" /><Relationship Type="http://schemas.openxmlformats.org/officeDocument/2006/relationships/hyperlink" Id="rId747" Target="https://doi.org/10.1046/j.1365-2311.2001.00324.x" TargetMode="External" /><Relationship Type="http://schemas.openxmlformats.org/officeDocument/2006/relationships/hyperlink" Id="rId356" Target="https://doi.org/10.1046/j.1365-2311.2002.00456.x" TargetMode="External" /><Relationship Type="http://schemas.openxmlformats.org/officeDocument/2006/relationships/hyperlink" Id="rId207" Target="https://doi.org/10.1046/j.1439-0434.2001.00702.x" TargetMode="External" /><Relationship Type="http://schemas.openxmlformats.org/officeDocument/2006/relationships/hyperlink" Id="rId395" Target="https://doi.org/10.1051/acarologia/20142144" TargetMode="External" /><Relationship Type="http://schemas.openxmlformats.org/officeDocument/2006/relationships/hyperlink" Id="rId763" Target="https://doi.org/10.1071/ea99028" TargetMode="External" /><Relationship Type="http://schemas.openxmlformats.org/officeDocument/2006/relationships/hyperlink" Id="rId786" Target="https://doi.org/10.1071/zo9920593" TargetMode="External" /><Relationship Type="http://schemas.openxmlformats.org/officeDocument/2006/relationships/hyperlink" Id="rId819" Target="https://doi.org/10.1073/pnas.0907890106" TargetMode="External" /><Relationship Type="http://schemas.openxmlformats.org/officeDocument/2006/relationships/hyperlink" Id="rId770" Target="https://doi.org/10.1073/pnas.141079498" TargetMode="External" /><Relationship Type="http://schemas.openxmlformats.org/officeDocument/2006/relationships/hyperlink" Id="rId739" Target="https://doi.org/10.1078/0176-1617-00300" TargetMode="External" /><Relationship Type="http://schemas.openxmlformats.org/officeDocument/2006/relationships/hyperlink" Id="rId222" Target="https://doi.org/10.1079/ber2002193" TargetMode="External" /><Relationship Type="http://schemas.openxmlformats.org/officeDocument/2006/relationships/hyperlink" Id="rId332" Target="https://doi.org/10.1080/00031305.2017.1375990" TargetMode="External" /><Relationship Type="http://schemas.openxmlformats.org/officeDocument/2006/relationships/hyperlink" Id="rId114" Target="https://doi.org/10.1080/01647950108684218" TargetMode="External" /><Relationship Type="http://schemas.openxmlformats.org/officeDocument/2006/relationships/hyperlink" Id="rId344" Target="https://doi.org/10.1080/01647950608684476" TargetMode="External" /><Relationship Type="http://schemas.openxmlformats.org/officeDocument/2006/relationships/hyperlink" Id="rId686" Target="https://doi.org/10.1080/01647950708684493" TargetMode="External" /><Relationship Type="http://schemas.openxmlformats.org/officeDocument/2006/relationships/hyperlink" Id="rId521" Target="https://doi.org/10.1080/01647954.2010.540081" TargetMode="External" /><Relationship Type="http://schemas.openxmlformats.org/officeDocument/2006/relationships/hyperlink" Id="rId218" Target="https://doi.org/10.1080/01647954.2018.1488274" TargetMode="External" /><Relationship Type="http://schemas.openxmlformats.org/officeDocument/2006/relationships/hyperlink" Id="rId130" Target="https://doi.org/10.1080/01647954.2020.1719195" TargetMode="External" /><Relationship Type="http://schemas.openxmlformats.org/officeDocument/2006/relationships/hyperlink" Id="rId821" Target="https://doi.org/10.1080/01647959708683565" TargetMode="External" /><Relationship Type="http://schemas.openxmlformats.org/officeDocument/2006/relationships/hyperlink" Id="rId176" Target="https://doi.org/10.1080/03015521.1979.10427117" TargetMode="External" /><Relationship Type="http://schemas.openxmlformats.org/officeDocument/2006/relationships/hyperlink" Id="rId266" Target="https://doi.org/10.1080/09583150600700172" TargetMode="External" /><Relationship Type="http://schemas.openxmlformats.org/officeDocument/2006/relationships/hyperlink" Id="rId808" Target="https://doi.org/10.1080/09583150802029784" TargetMode="External" /><Relationship Type="http://schemas.openxmlformats.org/officeDocument/2006/relationships/hyperlink" Id="rId232" Target="https://doi.org/10.1080/09583157.2014.930726" TargetMode="External" /><Relationship Type="http://schemas.openxmlformats.org/officeDocument/2006/relationships/hyperlink" Id="rId334" Target="https://doi.org/10.1086/284953" TargetMode="External" /><Relationship Type="http://schemas.openxmlformats.org/officeDocument/2006/relationships/hyperlink" Id="rId116" Target="https://doi.org/10.1086/285708" TargetMode="External" /><Relationship Type="http://schemas.openxmlformats.org/officeDocument/2006/relationships/hyperlink" Id="rId466" Target="https://doi.org/10.1093/aob/mcv054" TargetMode="External" /><Relationship Type="http://schemas.openxmlformats.org/officeDocument/2006/relationships/hyperlink" Id="rId622" Target="https://doi.org/10.1093/icb/11.2.283" TargetMode="External" /><Relationship Type="http://schemas.openxmlformats.org/officeDocument/2006/relationships/hyperlink" Id="rId132" Target="https://doi.org/10.1093/jee/61.5.1137" TargetMode="External" /><Relationship Type="http://schemas.openxmlformats.org/officeDocument/2006/relationships/hyperlink" Id="rId171" Target="https://doi.org/10.1093/jee/81.6.1819" TargetMode="External" /><Relationship Type="http://schemas.openxmlformats.org/officeDocument/2006/relationships/hyperlink" Id="rId759" Target="https://doi.org/10.1093/jee/86.3.879" TargetMode="External" /><Relationship Type="http://schemas.openxmlformats.org/officeDocument/2006/relationships/hyperlink" Id="rId629" Target="https://doi.org/10.1093/jee/87.3.566" TargetMode="External" /><Relationship Type="http://schemas.openxmlformats.org/officeDocument/2006/relationships/hyperlink" Id="rId631" Target="https://doi.org/10.1093/jee/88.5.1129" TargetMode="External" /><Relationship Type="http://schemas.openxmlformats.org/officeDocument/2006/relationships/hyperlink" Id="rId197" Target="https://doi.org/10.1093/jee/toaa007" TargetMode="External" /><Relationship Type="http://schemas.openxmlformats.org/officeDocument/2006/relationships/hyperlink" Id="rId224" Target="https://doi.org/10.1093/jee/toy072" TargetMode="External" /><Relationship Type="http://schemas.openxmlformats.org/officeDocument/2006/relationships/hyperlink" Id="rId672" Target="https://doi.org/10.1093/jee/toz258" TargetMode="External" /><Relationship Type="http://schemas.openxmlformats.org/officeDocument/2006/relationships/hyperlink" Id="rId542" Target="https://doi.org/10.1093/jisesa/iew095" TargetMode="External" /><Relationship Type="http://schemas.openxmlformats.org/officeDocument/2006/relationships/hyperlink" Id="rId592" Target="https://doi.org/10.1093/oxfordjournals.pcp.a029554" TargetMode="External" /><Relationship Type="http://schemas.openxmlformats.org/officeDocument/2006/relationships/hyperlink" Id="rId161" Target="https://doi.org/10.1094/PDIS-05-14-0501-PDN" TargetMode="External" /><Relationship Type="http://schemas.openxmlformats.org/officeDocument/2006/relationships/hyperlink" Id="rId624" Target="https://doi.org/10.1094/PDIS-12-20-2736-PDN" TargetMode="External" /><Relationship Type="http://schemas.openxmlformats.org/officeDocument/2006/relationships/hyperlink" Id="rId292" Target="https://doi.org/10.1094/mpmi-19-1062" TargetMode="External" /><Relationship Type="http://schemas.openxmlformats.org/officeDocument/2006/relationships/hyperlink" Id="rId303" Target="https://doi.org/10.1094/pd-67-544" TargetMode="External" /><Relationship Type="http://schemas.openxmlformats.org/officeDocument/2006/relationships/hyperlink" Id="rId709" Target="https://doi.org/10.1094/pdis-02-18-0371-pdn" TargetMode="External" /><Relationship Type="http://schemas.openxmlformats.org/officeDocument/2006/relationships/hyperlink" Id="rId700" Target="https://doi.org/10.1094/pdis-07-18-1203-pdn" TargetMode="External" /><Relationship Type="http://schemas.openxmlformats.org/officeDocument/2006/relationships/hyperlink" Id="rId647" Target="https://doi.org/10.1094/pdis-09-16-1305-pdn" TargetMode="External" /><Relationship Type="http://schemas.openxmlformats.org/officeDocument/2006/relationships/hyperlink" Id="rId255" Target="https://doi.org/10.1094/pdis-09-17-1425-re" TargetMode="External" /><Relationship Type="http://schemas.openxmlformats.org/officeDocument/2006/relationships/hyperlink" Id="rId572" Target="https://doi.org/10.1094/pdis-10-15-1205-pdn" TargetMode="External" /><Relationship Type="http://schemas.openxmlformats.org/officeDocument/2006/relationships/hyperlink" Id="rId180" Target="https://doi.org/10.1094/pdis-94-3-0284" TargetMode="External" /><Relationship Type="http://schemas.openxmlformats.org/officeDocument/2006/relationships/hyperlink" Id="rId753" Target="https://doi.org/10.1094/pdis.2000.84.12.1344c" TargetMode="External" /><Relationship Type="http://schemas.openxmlformats.org/officeDocument/2006/relationships/hyperlink" Id="rId378" Target="https://doi.org/10.1094/pdis.2002.86.12.1402d" TargetMode="External" /><Relationship Type="http://schemas.openxmlformats.org/officeDocument/2006/relationships/hyperlink" Id="rId374" Target="https://doi.org/10.1094/phi-t-2001-0517-01" TargetMode="External" /><Relationship Type="http://schemas.openxmlformats.org/officeDocument/2006/relationships/hyperlink" Id="rId226" Target="https://doi.org/10.1094/php-br-15-0018" TargetMode="External" /><Relationship Type="http://schemas.openxmlformats.org/officeDocument/2006/relationships/hyperlink" Id="rId540" Target="https://doi.org/10.1094/php-rs-16-0040" TargetMode="External" /><Relationship Type="http://schemas.openxmlformats.org/officeDocument/2006/relationships/hyperlink" Id="rId664" Target="https://doi.org/10.1094/phyto-02-17-0042-r" TargetMode="External" /><Relationship Type="http://schemas.openxmlformats.org/officeDocument/2006/relationships/hyperlink" Id="rId432" Target="https://doi.org/10.1094/phyto-03-15-0064-r" TargetMode="External" /><Relationship Type="http://schemas.openxmlformats.org/officeDocument/2006/relationships/hyperlink" Id="rId694" Target="https://doi.org/10.1094/phyto-07-19-0253-fi" TargetMode="External" /><Relationship Type="http://schemas.openxmlformats.org/officeDocument/2006/relationships/hyperlink" Id="rId741" Target="https://doi.org/10.1094/phyto-08-12-0188-r" TargetMode="External" /><Relationship Type="http://schemas.openxmlformats.org/officeDocument/2006/relationships/hyperlink" Id="rId696" Target="https://doi.org/10.1094/phyto-09-14-0245-r" TargetMode="External" /><Relationship Type="http://schemas.openxmlformats.org/officeDocument/2006/relationships/hyperlink" Id="rId416" Target="https://doi.org/10.1094/phyto-64-494" TargetMode="External" /><Relationship Type="http://schemas.openxmlformats.org/officeDocument/2006/relationships/hyperlink" Id="rId813" Target="https://doi.org/10.1094/phyto.1998.88.4.359" TargetMode="External" /><Relationship Type="http://schemas.openxmlformats.org/officeDocument/2006/relationships/hyperlink" Id="rId329" Target="https://doi.org/10.1098/rsbl.2011.0923" TargetMode="External" /><Relationship Type="http://schemas.openxmlformats.org/officeDocument/2006/relationships/hyperlink" Id="rId468" Target="https://doi.org/10.1098/rspb.2007.1277" TargetMode="External" /><Relationship Type="http://schemas.openxmlformats.org/officeDocument/2006/relationships/hyperlink" Id="rId155" Target="https://doi.org/10.1098/rstb.2005.1713" TargetMode="External" /><Relationship Type="http://schemas.openxmlformats.org/officeDocument/2006/relationships/hyperlink" Id="rId782" Target="https://doi.org/10.1099/jgv.0.001020" TargetMode="External" /><Relationship Type="http://schemas.openxmlformats.org/officeDocument/2006/relationships/hyperlink" Id="rId473" Target="https://doi.org/10.1099/jgv.0.001418" TargetMode="External" /><Relationship Type="http://schemas.openxmlformats.org/officeDocument/2006/relationships/hyperlink" Id="rId523" Target="https://doi.org/10.1099/vir.0.031146-0" TargetMode="External" /><Relationship Type="http://schemas.openxmlformats.org/officeDocument/2006/relationships/hyperlink" Id="rId506" Target="https://doi.org/10.1099/vir.0.81811-0" TargetMode="External" /><Relationship Type="http://schemas.openxmlformats.org/officeDocument/2006/relationships/hyperlink" Id="rId702" Target="https://doi.org/10.1104/pp.104.4.1109" TargetMode="External" /><Relationship Type="http://schemas.openxmlformats.org/officeDocument/2006/relationships/hyperlink" Id="rId815" Target="https://doi.org/10.1104/pp.106.090035" TargetMode="External" /><Relationship Type="http://schemas.openxmlformats.org/officeDocument/2006/relationships/hyperlink" Id="rId583" Target="https://doi.org/10.1104/pp.107.113118" TargetMode="External" /><Relationship Type="http://schemas.openxmlformats.org/officeDocument/2006/relationships/hyperlink" Id="rId795" Target="https://doi.org/10.1104/pp.96.2.390" TargetMode="External" /><Relationship Type="http://schemas.openxmlformats.org/officeDocument/2006/relationships/hyperlink" Id="rId778" Target="https://doi.org/10.1105/tpc.17.00136" TargetMode="External" /><Relationship Type="http://schemas.openxmlformats.org/officeDocument/2006/relationships/hyperlink" Id="rId204" Target="https://doi.org/10.1111/1365-2435.12100" TargetMode="External" /><Relationship Type="http://schemas.openxmlformats.org/officeDocument/2006/relationships/hyperlink" Id="rId724" Target="https://doi.org/10.1111/bij.12024" TargetMode="External" /><Relationship Type="http://schemas.openxmlformats.org/officeDocument/2006/relationships/hyperlink" Id="rId211" Target="https://doi.org/10.1111/j.0013-8703.2004.00133.x" TargetMode="External" /><Relationship Type="http://schemas.openxmlformats.org/officeDocument/2006/relationships/hyperlink" Id="rId718" Target="https://doi.org/10.1111/j.0030-1299.2007.15895.x" TargetMode="External" /><Relationship Type="http://schemas.openxmlformats.org/officeDocument/2006/relationships/hyperlink" Id="rId264" Target="https://doi.org/10.1111/j.1095-8339.2009.00999.x" TargetMode="External" /><Relationship Type="http://schemas.openxmlformats.org/officeDocument/2006/relationships/hyperlink" Id="rId562" Target="https://doi.org/10.1111/j.1365-2435.2012.02026.x" TargetMode="External" /><Relationship Type="http://schemas.openxmlformats.org/officeDocument/2006/relationships/hyperlink" Id="rId645" Target="https://doi.org/10.1111/j.1365-3059.1993.tb01479.x" TargetMode="External" /><Relationship Type="http://schemas.openxmlformats.org/officeDocument/2006/relationships/hyperlink" Id="rId761" Target="https://doi.org/10.1111/j.1365-3059.2006.01410.x" TargetMode="External" /><Relationship Type="http://schemas.openxmlformats.org/officeDocument/2006/relationships/hyperlink" Id="rId750" Target="https://doi.org/10.1111/j.1365-313x.2010.04128.x" TargetMode="External" /><Relationship Type="http://schemas.openxmlformats.org/officeDocument/2006/relationships/hyperlink" Id="rId380" Target="https://doi.org/10.1111/j.1439-0418.2011.01670.x" TargetMode="External" /><Relationship Type="http://schemas.openxmlformats.org/officeDocument/2006/relationships/hyperlink" Id="rId528" Target="https://doi.org/10.1111/j.1439-0434.1971.tb03162.x" TargetMode="External" /><Relationship Type="http://schemas.openxmlformats.org/officeDocument/2006/relationships/hyperlink" Id="rId657" Target="https://doi.org/10.1111/j.1439-0434.1971.tb03461.x" TargetMode="External" /><Relationship Type="http://schemas.openxmlformats.org/officeDocument/2006/relationships/hyperlink" Id="rId190" Target="https://doi.org/10.1111/j.1439-0434.1972.tb02623.x" TargetMode="External" /><Relationship Type="http://schemas.openxmlformats.org/officeDocument/2006/relationships/hyperlink" Id="rId485" Target="https://doi.org/10.1111/j.1439-0434.1974.tb02801.x" TargetMode="External" /><Relationship Type="http://schemas.openxmlformats.org/officeDocument/2006/relationships/hyperlink" Id="rId530" Target="https://doi.org/10.1111/j.1439-0434.1975.tb03510.x" TargetMode="External" /><Relationship Type="http://schemas.openxmlformats.org/officeDocument/2006/relationships/hyperlink" Id="rId338" Target="https://doi.org/10.1111/j.1439-0434.1995.tb00275.x" TargetMode="External" /><Relationship Type="http://schemas.openxmlformats.org/officeDocument/2006/relationships/hyperlink" Id="rId455" Target="https://doi.org/10.1111/j.1445-6664.2006.00222.x" TargetMode="External" /><Relationship Type="http://schemas.openxmlformats.org/officeDocument/2006/relationships/hyperlink" Id="rId430" Target="https://doi.org/10.1111/j.1461-0248.2007.01123.x" TargetMode="External" /><Relationship Type="http://schemas.openxmlformats.org/officeDocument/2006/relationships/hyperlink" Id="rId706" Target="https://doi.org/10.1111/j.1461-0248.2010.01575.x" TargetMode="External" /><Relationship Type="http://schemas.openxmlformats.org/officeDocument/2006/relationships/hyperlink" Id="rId547" Target="https://doi.org/10.1111/j.1570-7458.2009.00939.x" TargetMode="External" /><Relationship Type="http://schemas.openxmlformats.org/officeDocument/2006/relationships/hyperlink" Id="rId436" Target="https://doi.org/10.1111/j.1600-0706.2013.01263.x" TargetMode="External" /><Relationship Type="http://schemas.openxmlformats.org/officeDocument/2006/relationships/hyperlink" Id="rId666" Target="https://doi.org/10.1111/jph.12420" TargetMode="External" /><Relationship Type="http://schemas.openxmlformats.org/officeDocument/2006/relationships/hyperlink" Id="rId128" Target="https://doi.org/10.1111/nph.13075" TargetMode="External" /><Relationship Type="http://schemas.openxmlformats.org/officeDocument/2006/relationships/hyperlink" Id="rId312" Target="https://doi.org/10.1111/ppa.12738" TargetMode="External" /><Relationship Type="http://schemas.openxmlformats.org/officeDocument/2006/relationships/hyperlink" Id="rId596" Target="https://doi.org/10.1111/zsc.12013" TargetMode="External" /><Relationship Type="http://schemas.openxmlformats.org/officeDocument/2006/relationships/hyperlink" Id="rId393" Target="https://doi.org/10.11158/saa.13.2.1" TargetMode="External" /><Relationship Type="http://schemas.openxmlformats.org/officeDocument/2006/relationships/hyperlink" Id="rId823" Target="https://doi.org/10.11158/saa.2.1.14" TargetMode="External" /><Relationship Type="http://schemas.openxmlformats.org/officeDocument/2006/relationships/hyperlink" Id="rId479" Target="https://doi.org/10.11158/saa.23.3.1" TargetMode="External" /><Relationship Type="http://schemas.openxmlformats.org/officeDocument/2006/relationships/hyperlink" Id="rId342" Target="https://doi.org/10.11158/saa.25.10.1" TargetMode="External" /><Relationship Type="http://schemas.openxmlformats.org/officeDocument/2006/relationships/hyperlink" Id="rId241" Target="https://doi.org/10.11158/saa.25.9.2" TargetMode="External" /><Relationship Type="http://schemas.openxmlformats.org/officeDocument/2006/relationships/hyperlink" Id="rId434" Target="https://doi.org/10.11158/saa.26.3.10" TargetMode="External" /><Relationship Type="http://schemas.openxmlformats.org/officeDocument/2006/relationships/hyperlink" Id="rId477" Target="https://doi.org/10.1126/science.1096931" TargetMode="External" /><Relationship Type="http://schemas.openxmlformats.org/officeDocument/2006/relationships/hyperlink" Id="rId643" Target="https://doi.org/10.1126/science.1147113" TargetMode="External" /><Relationship Type="http://schemas.openxmlformats.org/officeDocument/2006/relationships/hyperlink" Id="rId367" Target="https://doi.org/10.1126/science.1236281" TargetMode="External" /><Relationship Type="http://schemas.openxmlformats.org/officeDocument/2006/relationships/hyperlink" Id="rId675" Target="https://doi.org/10.1126/science.240.4856.1188" TargetMode="External" /><Relationship Type="http://schemas.openxmlformats.org/officeDocument/2006/relationships/hyperlink" Id="rId384" Target="https://doi.org/10.1126/science.261.5122.754" TargetMode="External" /><Relationship Type="http://schemas.openxmlformats.org/officeDocument/2006/relationships/hyperlink" Id="rId475" Target="https://doi.org/10.1126/science.291.5511.2141" TargetMode="External" /><Relationship Type="http://schemas.openxmlformats.org/officeDocument/2006/relationships/hyperlink" Id="rId698" Target="https://doi.org/10.1128/genomea.00519-13" TargetMode="External" /><Relationship Type="http://schemas.openxmlformats.org/officeDocument/2006/relationships/hyperlink" Id="rId228" Target="https://doi.org/10.1139/b91-275" TargetMode="External" /><Relationship Type="http://schemas.openxmlformats.org/officeDocument/2006/relationships/hyperlink" Id="rId216" Target="https://doi.org/10.1146/annurev.arplant.57.032905.105346" TargetMode="External" /><Relationship Type="http://schemas.openxmlformats.org/officeDocument/2006/relationships/hyperlink" Id="rId446" Target="https://doi.org/10.1146/annurev.arplant.59.032607.092825" TargetMode="External" /><Relationship Type="http://schemas.openxmlformats.org/officeDocument/2006/relationships/hyperlink" Id="rId788" Target="https://doi.org/10.1146/annurev.en.41.010196.000533" TargetMode="External" /><Relationship Type="http://schemas.openxmlformats.org/officeDocument/2006/relationships/hyperlink" Id="rId567" Target="https://doi.org/10.1146/annurev.ento.42.1.291" TargetMode="External" /><Relationship Type="http://schemas.openxmlformats.org/officeDocument/2006/relationships/hyperlink" Id="rId780" Target="https://doi.org/10.1146/annurev.phyto.050908.135202" TargetMode="External" /><Relationship Type="http://schemas.openxmlformats.org/officeDocument/2006/relationships/hyperlink" Id="rId407" Target="https://doi.org/10.1146/annurev.phyto.43.040204.135923" TargetMode="External" /><Relationship Type="http://schemas.openxmlformats.org/officeDocument/2006/relationships/hyperlink" Id="rId126" Target="https://doi.org/10.1146/annurev.publhealth.25.101802.123020" TargetMode="External" /><Relationship Type="http://schemas.openxmlformats.org/officeDocument/2006/relationships/hyperlink" Id="rId277" Target="https://doi.org/10.11646/zoosymposia.6.1.28" TargetMode="External" /><Relationship Type="http://schemas.openxmlformats.org/officeDocument/2006/relationships/hyperlink" Id="rId188" Target="https://doi.org/10.11646/zootaxa.3944.1.1" TargetMode="External" /><Relationship Type="http://schemas.openxmlformats.org/officeDocument/2006/relationships/hyperlink" Id="rId817" Target="https://doi.org/10.1186/1756-0500-3-208" TargetMode="External" /><Relationship Type="http://schemas.openxmlformats.org/officeDocument/2006/relationships/hyperlink" Id="rId405" Target="https://doi.org/10.1186/s12915-014-0098-9" TargetMode="External" /><Relationship Type="http://schemas.openxmlformats.org/officeDocument/2006/relationships/hyperlink" Id="rId552" Target="https://doi.org/10.1303/aez.2001.47" TargetMode="External" /><Relationship Type="http://schemas.openxmlformats.org/officeDocument/2006/relationships/hyperlink" Id="rId213" Target="https://doi.org/10.1303/aez.2005.1" TargetMode="External" /><Relationship Type="http://schemas.openxmlformats.org/officeDocument/2006/relationships/hyperlink" Id="rId550" Target="https://doi.org/10.1303/aez.2006.209" TargetMode="External" /><Relationship Type="http://schemas.openxmlformats.org/officeDocument/2006/relationships/hyperlink" Id="rId755" Target="https://doi.org/10.1371/journal.pone.0189577" TargetMode="External" /><Relationship Type="http://schemas.openxmlformats.org/officeDocument/2006/relationships/hyperlink" Id="rId309" Target="https://doi.org/10.1371/journal.pone.0255455" TargetMode="External" /><Relationship Type="http://schemas.openxmlformats.org/officeDocument/2006/relationships/hyperlink" Id="rId354" Target="https://doi.org/10.14411/eje.2008.105" TargetMode="External" /><Relationship Type="http://schemas.openxmlformats.org/officeDocument/2006/relationships/hyperlink" Id="rId612" Target="https://doi.org/10.15162/0425-1016/673" TargetMode="External" /><Relationship Type="http://schemas.openxmlformats.org/officeDocument/2006/relationships/hyperlink" Id="rId143" Target="https://doi.org/10.1590/s0100-29452011005000013" TargetMode="External" /><Relationship Type="http://schemas.openxmlformats.org/officeDocument/2006/relationships/hyperlink" Id="rId364" Target="https://doi.org/10.1590/s0102-053620190109" TargetMode="External" /><Relationship Type="http://schemas.openxmlformats.org/officeDocument/2006/relationships/hyperlink" Id="rId491" Target="https://doi.org/10.1590/s0103-90162008000100006" TargetMode="External" /><Relationship Type="http://schemas.openxmlformats.org/officeDocument/2006/relationships/hyperlink" Id="rId495" Target="https://doi.org/10.1590/s0103-90162010000300014" TargetMode="External" /><Relationship Type="http://schemas.openxmlformats.org/officeDocument/2006/relationships/hyperlink" Id="rId627" Target="https://doi.org/10.1590/s0301-80592000000400016" TargetMode="External" /><Relationship Type="http://schemas.openxmlformats.org/officeDocument/2006/relationships/hyperlink" Id="rId134" Target="https://doi.org/10.1590/s0301-80592000000400017" TargetMode="External" /><Relationship Type="http://schemas.openxmlformats.org/officeDocument/2006/relationships/hyperlink" Id="rId692" Target="https://doi.org/10.1590/s1519-566x2008000300011" TargetMode="External" /><Relationship Type="http://schemas.openxmlformats.org/officeDocument/2006/relationships/hyperlink" Id="rId772" Target="https://doi.org/10.1590/s1519-566x2008000600019" TargetMode="External" /><Relationship Type="http://schemas.openxmlformats.org/officeDocument/2006/relationships/hyperlink" Id="rId791" Target="https://doi.org/10.1600/036364414x682201" TargetMode="External" /><Relationship Type="http://schemas.openxmlformats.org/officeDocument/2006/relationships/hyperlink" Id="rId157" Target="https://doi.org/10.1603/an10065" TargetMode="External" /><Relationship Type="http://schemas.openxmlformats.org/officeDocument/2006/relationships/hyperlink" Id="rId639" Target="https://doi.org/10.1603/ec09161" TargetMode="External" /><Relationship Type="http://schemas.openxmlformats.org/officeDocument/2006/relationships/hyperlink" Id="rId554" Target="https://doi.org/10.1653/0015-4040(2005)088[0195:pomava]2.0.co;2" TargetMode="External" /><Relationship Type="http://schemas.openxmlformats.org/officeDocument/2006/relationships/hyperlink" Id="rId249" Target="https://doi.org/10.1653/024.094.0241" TargetMode="External" /><Relationship Type="http://schemas.openxmlformats.org/officeDocument/2006/relationships/hyperlink" Id="rId653" Target="https://doi.org/10.1653/024.098.0422" TargetMode="External" /><Relationship Type="http://schemas.openxmlformats.org/officeDocument/2006/relationships/hyperlink" Id="rId124" Target="https://doi.org/10.1653/024.100.0420" TargetMode="External" /><Relationship Type="http://schemas.openxmlformats.org/officeDocument/2006/relationships/hyperlink" Id="rId633" Target="https://doi.org/10.1673/031.012.0701" TargetMode="External" /><Relationship Type="http://schemas.openxmlformats.org/officeDocument/2006/relationships/hyperlink" Id="rId487" Target="https://doi.org/10.17525/vrr.v16i1-2.51" TargetMode="External" /><Relationship Type="http://schemas.openxmlformats.org/officeDocument/2006/relationships/hyperlink" Id="rId502" Target="https://doi.org/10.17660/actahortic.1985.164.27" TargetMode="External" /><Relationship Type="http://schemas.openxmlformats.org/officeDocument/2006/relationships/hyperlink" Id="rId483" Target="https://doi.org/10.17660/actahortic.2009.816.1" TargetMode="External" /><Relationship Type="http://schemas.openxmlformats.org/officeDocument/2006/relationships/hyperlink" Id="rId237" Target="https://doi.org/10.17660/actahortic.2019.1232.30" TargetMode="External" /><Relationship Type="http://schemas.openxmlformats.org/officeDocument/2006/relationships/hyperlink" Id="rId184" Target="https://doi.org/10.17660/actahortic.2019.1232.33" TargetMode="External" /><Relationship Type="http://schemas.openxmlformats.org/officeDocument/2006/relationships/hyperlink" Id="rId182" Target="https://doi.org/10.18637/jss.v067.i01" TargetMode="External" /><Relationship Type="http://schemas.openxmlformats.org/officeDocument/2006/relationships/hyperlink" Id="rId743" Target="https://doi.org/10.18637/jss.v084.i06" TargetMode="External" /><Relationship Type="http://schemas.openxmlformats.org/officeDocument/2006/relationships/hyperlink" Id="rId768" Target="https://doi.org/10.1890/120126" TargetMode="External" /><Relationship Type="http://schemas.openxmlformats.org/officeDocument/2006/relationships/hyperlink" Id="rId350" Target="https://doi.org/10.21273/hortsci.19.2.385" TargetMode="External" /><Relationship Type="http://schemas.openxmlformats.org/officeDocument/2006/relationships/hyperlink" Id="rId352" Target="https://doi.org/10.21273/hortsci.50.7.957" TargetMode="External" /><Relationship Type="http://schemas.openxmlformats.org/officeDocument/2006/relationships/hyperlink" Id="rId239" Target="https://doi.org/10.21273/hortsci12553-17" TargetMode="External" /><Relationship Type="http://schemas.openxmlformats.org/officeDocument/2006/relationships/hyperlink" Id="rId734" Target="https://doi.org/10.21273/hortsci14653-20" TargetMode="External" /><Relationship Type="http://schemas.openxmlformats.org/officeDocument/2006/relationships/hyperlink" Id="rId348" Target="https://doi.org/10.21273/horttech.18.3.343" TargetMode="External" /><Relationship Type="http://schemas.openxmlformats.org/officeDocument/2006/relationships/hyperlink" Id="rId565" Target="https://doi.org/10.21273/jashs.128.4.0575" TargetMode="External" /><Relationship Type="http://schemas.openxmlformats.org/officeDocument/2006/relationships/hyperlink" Id="rId336" Target="https://doi.org/10.2307/2406212" TargetMode="External" /><Relationship Type="http://schemas.openxmlformats.org/officeDocument/2006/relationships/hyperlink" Id="rId173" Target="https://doi.org/10.2307/2422013" TargetMode="External" /><Relationship Type="http://schemas.openxmlformats.org/officeDocument/2006/relationships/hyperlink" Id="rId500" Target="https://doi.org/10.2307/3493667" TargetMode="External" /><Relationship Type="http://schemas.openxmlformats.org/officeDocument/2006/relationships/hyperlink" Id="rId497" Target="https://doi.org/10.24349/acarologia/20184275" TargetMode="External" /><Relationship Type="http://schemas.openxmlformats.org/officeDocument/2006/relationships/hyperlink" Id="rId261" Target="https://doi.org/10.3186/jjphytopath.42.156" TargetMode="External" /><Relationship Type="http://schemas.openxmlformats.org/officeDocument/2006/relationships/hyperlink" Id="rId259" Target="https://doi.org/10.32473/edis-hs1348-2019" TargetMode="External" /><Relationship Type="http://schemas.openxmlformats.org/officeDocument/2006/relationships/hyperlink" Id="rId199" Target="https://doi.org/10.3389/fpls.2016.01105" TargetMode="External" /><Relationship Type="http://schemas.openxmlformats.org/officeDocument/2006/relationships/hyperlink" Id="rId147" Target="https://doi.org/10.3389/fpls.2016.01757" TargetMode="External" /><Relationship Type="http://schemas.openxmlformats.org/officeDocument/2006/relationships/hyperlink" Id="rId149" Target="https://doi.org/10.3389/fpls.2018.01147" TargetMode="External" /><Relationship Type="http://schemas.openxmlformats.org/officeDocument/2006/relationships/hyperlink" Id="rId534" Target="https://doi.org/10.3389/fpls.2018.01786" TargetMode="External" /><Relationship Type="http://schemas.openxmlformats.org/officeDocument/2006/relationships/hyperlink" Id="rId576" Target="https://doi.org/10.3389/fpls.2020.584981" TargetMode="External" /><Relationship Type="http://schemas.openxmlformats.org/officeDocument/2006/relationships/hyperlink" Id="rId153" Target="https://doi.org/10.3390/ijms12063723" TargetMode="External" /><Relationship Type="http://schemas.openxmlformats.org/officeDocument/2006/relationships/hyperlink" Id="rId122" Target="https://doi.org/10.3390/ijms19020614" TargetMode="External" /><Relationship Type="http://schemas.openxmlformats.org/officeDocument/2006/relationships/hyperlink" Id="rId682" Target="https://doi.org/10.3390/insects11090627" TargetMode="External" /><Relationship Type="http://schemas.openxmlformats.org/officeDocument/2006/relationships/hyperlink" Id="rId560" Target="https://doi.org/10.3390/plants9050558" TargetMode="External" /><Relationship Type="http://schemas.openxmlformats.org/officeDocument/2006/relationships/hyperlink" Id="rId737" Target="https://doi.org/10.3733/hilg.v29n02p081" TargetMode="External" /><Relationship Type="http://schemas.openxmlformats.org/officeDocument/2006/relationships/hyperlink" Id="rId569" Target="https://doi.org/10.3733/hilg.v40n11p33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Mite-Virus-Plant Complexes of Importance for Florida Agriculture: Early Detection, Chemical Ecology and Biocontrol of Phyllocoptes fructiphilus and Brevipalpus californicus</dc:title>
  <dc:creator>Austin Nathaniel Fife</dc:creator>
  <cp:keywords/>
  <dcterms:created xsi:type="dcterms:W3CDTF">2021-09-28T19:09:28Z</dcterms:created>
  <dcterms:modified xsi:type="dcterms:W3CDTF">2021-09-28T19:09:28Z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‘Rose Rosette Virus (genus Emaraviridae) is the most devastating disease of roses. Rose Rosette Virus (RRV) creates witches brooms, rosetting, deforms flowers, increases prickle density, elongates shoots, reddens of plant tissues, causes dieback and ultimately plant death. RRV is spread by a microscopic eriophyid mite known as Phyllocoptes fructiphilus Keifer (Trombidiformes: Eriophyidae). Few management options are available: Current mite control is achieved by removing infected roses and frequent pesticide applications. Growers are interested in alternative and less expensive management options to combat P. fructiphilus and RRV. Predatory mites have potential to fulfill this need: mites from the family Phytoseiidae are being investigated as biocontrol agents for the management of P. fructiphilus. Preliminary data suggest that the phytoseiid mite Amblyseius swirskii Athias-Henriot (Mesostigmata: Phytoseiidae) orients itself towards volatiles of RRV-infected roses. This attraction may have synergistic effects for P. fructiphilus control. A. swirskii and three other commercially-available phytoseiid mites will be tested in olfactometer choice tests to identify specific volatile compounds which may be causing this behavior. Findings will help to develop chemical lures and promote depredation on P. fructiphilus in Rose Rosette-infected roses. This research will contribute a biocontrol option for the management of P. fructiphilus in southern Georgia and northern Florida. We describe the first detection of orchid fleck virus (OFV) infecting three unreported hosts: Liriope muscari, cv. ’Gigantea’ (Decaisne) Bailey, Ophiopogon intermedius Don and Aspidistra elatior Blume (Asparagaceae: Nolinoidaea) in Leon and Alachua Counties, FL. The orchid-infecting subgroup (Orc) of OFV infects over 50 plant species belonging to the plant families Orchidaceae, Asparagaceae (Nolinoidaea), and causes citrus leprosis disease in Citrus (Rutaceae). The only known vectors of OFV-Orc are the flat mites, Brevipalpus californicus (Banks) sensu lato (Trombidiformes: Tenuipalpidae). Florida has various plants in the landscape which Brevipalpus spp. feed on, which are susceptible to infection by OFV-Orc. Chlorotic ringspots and flecking were seen affecting Liriopogons (Liriope and Ophiopogon spp.) in Leon County, FL. Nearby A. elatior also appeared chlorotic. Local diagnostics returned negative for common plant pathogens, therefore new samples were sent to the Florida Department of Agriculture and Consumer Services (FDACS) and USDA-ARS for identification. Two orchid-infecting strains of OFV were detected via combinations of conventional RT-PCR, RT-qPCR, Sanger sequencing and High Throughput Sequencing (HTS). Amplicons shared 98% nucleotide identity with OFV-Orc1 and OFV-Orc2 RNA2 genome sequences available in NCBI GenBank. Coinfections were detected in each county, but single strains of OFV-Orc were detected in L. muscari (Alachua, OFV-Orc2) and A. elatior (Leon, OFV-Orc1). Three potential mite vectors were identified via cryo-scanning electron microscopy (Cryo-SEM): Brevipalpus californicus (Banks) sensu lato, B. obovatus Donnadieu, and B. confusus Baker. In conclusion, OFV orchid strains are present in northern Florida, representing a risk for susceptible plants in the southeastern US.’</vt:lpwstr>
  </property>
  <property fmtid="{D5CDD505-2E9C-101B-9397-08002B2CF9AE}" pid="3" name="acknowledgements">
    <vt:lpwstr>‘I would like to give special thanks for the Tallahassee Museum and their patience, cooperation, and support with collecting plant samples. I am grateful for the USDA-APHIS PPQ Beltsville laboratory for their support in the identification and confirmation OFV isolates, as well as Brevipalpus mite identification at the USDA-ARS. I also want to thank Drs. Sam Bolton, FDACS and Aline Tassi, Univ. of Sao Paulo, Brazil for checking the mites we have sent for species validation. Furthermore, I am grateful for Dr. Marc S. Frank’s identification of the Liriopogons collected. I am especially indebted to the late Dr. Gary Bauchan for his contributions to this study and the field of acarology, he will be greatly missed. This research was partly funded by the USDA National Institute of Food and Agriculture, Hatch project FLA-NFC-005607. Mention of trade names or commercial products in this publication is solely for the purpose of providing specific information and does not imply recommendation or endorsement by the USDA; USDA is an equal opportunity provider and employer.’</vt:lpwstr>
  </property>
  <property fmtid="{D5CDD505-2E9C-101B-9397-08002B2CF9AE}" pid="4" name="advisor">
    <vt:lpwstr>Xavier Martini</vt:lpwstr>
  </property>
  <property fmtid="{D5CDD505-2E9C-101B-9397-08002B2CF9AE}" pid="5" name="altadvisor">
    <vt:lpwstr>Mathews Paret</vt:lpwstr>
  </property>
  <property fmtid="{D5CDD505-2E9C-101B-9397-08002B2CF9AE}" pid="6" name="biblio-style">
    <vt:lpwstr>apalike</vt:lpwstr>
  </property>
  <property fmtid="{D5CDD505-2E9C-101B-9397-08002B2CF9AE}" pid="7" name="bibliography">
    <vt:lpwstr>bib/thesis.bib</vt:lpwstr>
  </property>
  <property fmtid="{D5CDD505-2E9C-101B-9397-08002B2CF9AE}" pid="8" name="bookdown">
    <vt:lpwstr/>
  </property>
  <property fmtid="{D5CDD505-2E9C-101B-9397-08002B2CF9AE}" pid="9" name="citation_package">
    <vt:lpwstr>biblatex</vt:lpwstr>
  </property>
  <property fmtid="{D5CDD505-2E9C-101B-9397-08002B2CF9AE}" pid="10" name="csl">
    <vt:lpwstr>csl/entsoc.csl</vt:lpwstr>
  </property>
  <property fmtid="{D5CDD505-2E9C-101B-9397-08002B2CF9AE}" pid="11" name="date">
    <vt:lpwstr>2021</vt:lpwstr>
  </property>
  <property fmtid="{D5CDD505-2E9C-101B-9397-08002B2CF9AE}" pid="12" name="dedication">
    <vt:lpwstr>‘For Liz, Violet, Juniper and Fifes to come’</vt:lpwstr>
  </property>
  <property fmtid="{D5CDD505-2E9C-101B-9397-08002B2CF9AE}" pid="13" name="degree">
    <vt:lpwstr>Doctor of Philosophy</vt:lpwstr>
  </property>
  <property fmtid="{D5CDD505-2E9C-101B-9397-08002B2CF9AE}" pid="14" name="department">
    <vt:lpwstr>Entomology and Nematology</vt:lpwstr>
  </property>
  <property fmtid="{D5CDD505-2E9C-101B-9397-08002B2CF9AE}" pid="15" name="division">
    <vt:lpwstr>College of Agriculture and Life Sciences</vt:lpwstr>
  </property>
  <property fmtid="{D5CDD505-2E9C-101B-9397-08002B2CF9AE}" pid="16" name="institution">
    <vt:lpwstr>The University of Florida</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vt:lpwstr>
  </property>
  <property fmtid="{D5CDD505-2E9C-101B-9397-08002B2CF9AE}" pid="20" name="output">
    <vt:lpwstr/>
  </property>
  <property fmtid="{D5CDD505-2E9C-101B-9397-08002B2CF9AE}" pid="21" name="params">
    <vt:lpwstr/>
  </property>
  <property fmtid="{D5CDD505-2E9C-101B-9397-08002B2CF9AE}" pid="22" name="preface">
    <vt:lpwstr>Austin N. Fife received his B.S. degree in Biology - Zoology Emphasis at Brigham Young University - Idaho at Rexburg, a M.S. in Entomology at the University of Idaho at Moscow, and a Ph.D. in Entomology at the University of Florida, Gainesville, where he specialized in acarology, biological control, chemical ecology, vector biology and plant-pathogen-arthropod interactions. He loves to spend time outdoors with his wife Liz and his two lovely daughters Violet and Juniper.</vt:lpwstr>
  </property>
  <property fmtid="{D5CDD505-2E9C-101B-9397-08002B2CF9AE}" pid="23" name="site">
    <vt:lpwstr>bookdown::bookdown_site</vt:lpwstr>
  </property>
</Properties>
</file>